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094598947"/>
        <w:docPartObj>
          <w:docPartGallery w:val="Cover Pages"/>
          <w:docPartUnique/>
        </w:docPartObj>
      </w:sdtPr>
      <w:sdtEndPr>
        <w:rPr>
          <w:rFonts w:asciiTheme="minorHAnsi" w:eastAsiaTheme="minorHAnsi" w:hAnsiTheme="minorHAnsi" w:cstheme="minorBidi"/>
          <w:sz w:val="22"/>
          <w:szCs w:val="22"/>
        </w:rPr>
      </w:sdtEndPr>
      <w:sdtContent>
        <w:p w:rsidR="002C31E5" w:rsidRDefault="00BE0EBF">
          <w:pPr>
            <w:pStyle w:val="AralkYok"/>
            <w:rPr>
              <w:rFonts w:asciiTheme="majorHAnsi" w:eastAsiaTheme="majorEastAsia" w:hAnsiTheme="majorHAnsi" w:cstheme="majorBidi"/>
              <w:sz w:val="72"/>
              <w:szCs w:val="72"/>
            </w:rPr>
          </w:pPr>
          <w:r>
            <w:rPr>
              <w:noProof/>
            </w:rPr>
            <w:pict>
              <v:rect id="Dikdörtgen 2" o:spid="_x0000_s1026" style="position:absolute;margin-left:0;margin-top:0;width:642.6pt;height:64.4pt;z-index:25167667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7dLAIAAEQEAAAOAAAAZHJzL2Uyb0RvYy54bWysU1tu2zAQ/C/QOxD8ryUZduIIloPAbooC&#10;aRsg7QFokrKI8NUlbdk9WC/Qi3VJOa7j/hXVB8HVksPdmdn57d5ospMQlLMNrUYlJdJyJ5TdNPTb&#10;1/t3M0pCZFYw7axs6EEGert4+2be+1qOXee0kEAQxIa69w3tYvR1UQTeScPCyHlpMdk6MCxiCJtC&#10;AOsR3ehiXJZXRe9AeHBchoB/V0OSLjJ+20oev7RtkJHohmJtMa+Q13Vai8Wc1RtgvlP8WAb7hyoM&#10;UxYfPUGtWGRkC+ovKKM4uODaOOLOFK5tFZe5B+ymKi+6eeqYl7kXJCf4E03h/8Hyz7tHIEo09IYS&#10;ywxKtFLP4tdPiBtpyTgR1PtQ47kn/wipxeAfHH8OxLplx+xG3gG4vpNMYFlVOl+8upCCgFfJuv/k&#10;BOKzbXSZq30LJgEiC2SfJTmcJJH7SDj+nFVXVTlG5TjmZtX1bJY1K1j9cttDiB+kMyRtGgooeUZn&#10;u4cQUzWsfjmSq3daiXuldQ6SzeRSA9kxNAjjXNo4zT1gn+cntSU9cjQdTzP4q1w26yXKwMQFilER&#10;3a6VwV7K9A3+S+S9tyJ7MTKlhz0Wru2RzUTgIMTaiQOSCW6wMo4ebjoHPyjp0cYNDd+3DCQl+qNF&#10;QW6qyST5PgeT6XWiEs4z6/MMsxyhGhopGbbLOMzK1oPadPhSldu37g5FbFXmNwk8VHUsFq2aaT+O&#10;VZqF8zif+jP8i98A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aKx+3SwCAABEBAAADgAAAAAAAAAAAAAAAAAuAgAAZHJzL2Uy&#10;b0RvYy54bWxQSwECLQAUAAYACAAAACEA19N9PtsAAAAGAQAADwAAAAAAAAAAAAAAAACGBAAAZHJz&#10;L2Rvd25yZXYueG1sUEsFBgAAAAAEAAQA8wAAAI4FAAAAAA==&#10;" o:allowincell="f" fillcolor="#4bacc6 [3208]" strokecolor="#4f81bd [3204]">
                <w10:wrap anchorx="page" anchory="page"/>
              </v:rect>
            </w:pict>
          </w:r>
          <w:r>
            <w:rPr>
              <w:noProof/>
            </w:rPr>
            <w:pict>
              <v:rect id="Dikdörtgen 5" o:spid="_x0000_s1033" style="position:absolute;margin-left:0;margin-top:0;width:7.15pt;height:831.2pt;z-index:25167974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pKLgIAAEIEAAAOAAAAZHJzL2Uyb0RvYy54bWysU12O0zAQfkfiDpbfaZLSLN2o6WrVUoS0&#10;wEoLB3AdJ7HWf4zdpuVgXICLMXa6pbu8IfxgeTzjz998M7O4OWhF9gK8tKamxSSnRBhuG2m6mn77&#10;unkzp8QHZhqmrBE1PQpPb5avXy0GV4mp7a1qBBAEMb4aXE37EFyVZZ73QjM/sU4YdLYWNAtoQpc1&#10;wAZE1yqb5vlVNlhoHFguvMfb9eiky4TftoKHL23rRSCqpsgtpB3Svo17tlywqgPmeslPNNg/sNBM&#10;Gvz0DLVmgZEdyL+gtORgvW3DhFud2baVXKQcMJsif5HNQ8+cSLmgON6dZfL/D5Z/3t8DkU1N36I8&#10;hmms0Vo+Nr9+QuiEIWVUaHC+wsAHdw8xR+/uLH/0xNhVz0wnbgHs0AvWIK8ixmfPHkTD41OyHT7Z&#10;BvHZLtgk1qEFHQFRBnJINTmeayIOgXC8vM7neUkJR0+Rl+XVdJaKlrHq6bUDHz4Iq0k81BSw5gmd&#10;7e98iGxY9RSS2Fslm41UKhnQbVcKyJ5hf2zSSglgkpdhypABqZTTMiE/86VWFWcQxrkwYZThBYqW&#10;AXtdSV3TeR7X2H1RufemSZ0YmFTjGVkrc5IyqjdWYWubIyoJdmxkHDw89BZ+UDJgE9fUf98xEJSo&#10;jwarcV3MUC4SkjEr303RgEvP9tLDDEeomgZKxuMqjJOycyC7Hn8qUvrG3mIFW5nEjdUdWZ3IYqMm&#10;zU9DFSfh0k5Rf0Z/+Rs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yeSkouAgAAQgQAAA4AAAAAAAAAAAAAAAAALgIAAGRy&#10;cy9lMm9Eb2MueG1sUEsBAi0AFAAGAAgAAAAhAH0h4nPdAAAABQEAAA8AAAAAAAAAAAAAAAAAiAQA&#10;AGRycy9kb3ducmV2LnhtbFBLBQYAAAAABAAEAPMAAACSBQAAAAA=&#10;" o:allowincell="f" strokecolor="#4f81bd [3204]">
                <w10:wrap anchorx="margin" anchory="page"/>
              </v:rect>
            </w:pict>
          </w:r>
          <w:r>
            <w:rPr>
              <w:noProof/>
            </w:rPr>
            <w:pict>
              <v:rect id="Dikdörtgen 4" o:spid="_x0000_s1032" style="position:absolute;margin-left:0;margin-top:0;width:7.15pt;height:831.2pt;z-index:25167872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C+LwIAAEIEAAAOAAAAZHJzL2Uyb0RvYy54bWysU12O0zAQfkfiDpbfaZLSLN2o6WrVUoS0&#10;wEoLB3AdJ7HWf4zdpuVgXICLMXa6pbu8IfxgeTzjz998M7O4OWhF9gK8tKamxSSnRBhuG2m6mn77&#10;unkzp8QHZhqmrBE1PQpPb5avXy0GV4mp7a1qBBAEMb4aXE37EFyVZZ73QjM/sU4YdLYWNAtoQpc1&#10;wAZE1yqb5vlVNlhoHFguvMfb9eiky4TftoKHL23rRSCqpsgtpB3Svo17tlywqgPmeslPNNg/sNBM&#10;Gvz0DLVmgZEdyL+gtORgvW3DhFud2baVXKQcMJsif5HNQ8+cSLmgON6dZfL/D5Z/3t8DkU1N3xaU&#10;GKaxRmv52Pz6CaEThsyiQoPzFQY+uHuIOXp3Z/mjJ8auemY6cQtgh16wBnkVMT579iAaHp+S7fDJ&#10;NojPdsEmsQ4t6AiIMpBDqsnxXBNxCITj5XU+z0tKOHqKvCyvprNUtIxVT68d+PBBWE3ioaaANU/o&#10;bH/nQ2TDqqeQxN4q2WykUsmAbrtSQPYM+2OTVkoAk7wMU4YMSKWclgn5mS+1qjiDMM6FCaMML1C0&#10;DNjrSuqazvO4xu6Lyr03TerEwKQaz8hamZOUUb2xClvbHFFJsGMj4+Dhobfwg5IBm7im/vuOgaBE&#10;fTRYjetihnKRkIxZ+W6KBlx6tpceZjhC1TRQMh5XYZyUnQPZ9fhTkdI39hYr2MokbqzuyOpEFhs1&#10;aX4aqjgJl3aK+jP6y98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CWOUC+LwIAAEIEAAAOAAAAAAAAAAAAAAAAAC4CAABk&#10;cnMvZTJvRG9jLnhtbFBLAQItABQABgAIAAAAIQB9IeJz3QAAAAUBAAAPAAAAAAAAAAAAAAAAAIkE&#10;AABkcnMvZG93bnJldi54bWxQSwUGAAAAAAQABADzAAAAkwUAAAAA&#10;" o:allowincell="f" strokecolor="#4f81bd [3204]">
                <w10:wrap anchorx="margin" anchory="page"/>
              </v:rect>
            </w:pict>
          </w:r>
          <w:r>
            <w:rPr>
              <w:noProof/>
            </w:rPr>
            <w:pict>
              <v:rect id="Dikdörtgen 3" o:spid="_x0000_s1031" style="position:absolute;margin-left:0;margin-top:0;width:642.6pt;height:64.8pt;z-index:25167769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otLgIAAEUEAAAOAAAAZHJzL2Uyb0RvYy54bWysU9tuGyEQfa/Uf0C813uJ7dorr6PIbqpK&#10;aRsp7QdgYL0oLNABe51+WH8gP9aBdVzHfau6D4jZgcPMOWcW14dOk70Er6ypaTHKKZGGW6HMtqbf&#10;v92+m1HiAzOCaWtkTZ+kp9fLt28WvatkaVurhQSCIMZXvatpG4KrsszzVnbMj6yTBpONhY4FDGGb&#10;CWA9onc6K/N8mvUWhAPLpff4dz0k6TLhN43k4WvTeBmIrinWFtIKad3ENVsuWLUF5lrFj2Wwf6ii&#10;Y8rgoyeoNQuM7ED9BdUpDtbbJoy47TLbNIrL1AN2U+QX3Ty0zMnUC5Lj3Ykm//9g+Zf9PRAlanpV&#10;UmJYhxqt1aN4/gVhKw25igz1zld48MHdQ+zRuzvLHz0xdtUys5U3ALZvJRNYVxHPZ68uxMDjVbLp&#10;P1uB+GwXbCLr0EAXAZEGckiaPJ00kYdAOP6cFdMiL1E6jrlZWc6nSbSMVS+3HfjwUdqOxE1NATVP&#10;6Gx/50OshlUvR1L1Vitxq7ROQfSZXGkge4YOYZxLEyapB+zz/KQ2pK/pfFJOEvirXHLrJcrAxAVK&#10;pwLaXasOe8njNxgwkvfBiGTGwJQe9li4Nkc2I4GDEBsrnpBMsIOXcfZw01r4SUmPPq6p/7FjICnR&#10;nwwKMi/G42j8FIwn7yOVcJ7ZnGeY4QhV00DJsF2FYVh2DtS2xZeK1L6xNyhioxK/UeChqmOx6NVE&#10;+3Gu4jCcx+nUn+lf/gYAAP//AwBQSwMEFAAGAAgAAAAhAAf+Z8/cAAAABgEAAA8AAABkcnMvZG93&#10;bnJldi54bWxMj8FOwzAQRO9I/IO1SNyo04hWbRqnAgRI9FCJwAds4m0S1V6H2G3D3+NwgctqVrOa&#10;eZtvR2vEmQbfOVYwnyUgiGunO24UfH683K1A+ICs0TgmBd/kYVtcX+WYaXfhdzqXoRExhH2GCtoQ&#10;+kxKX7dk0c9cTxy9gxsshrgOjdQDXmK4NTJNkqW02HFsaLGnp5bqY3myCsisX7+qXbo7zEv5tr/v&#10;enp8Xih1ezM+bEAEGsPfMUz4ER2KyFS5E2svjIL4SPidk5euFimIalLrJcgil//xix8AAAD//wMA&#10;UEsBAi0AFAAGAAgAAAAhALaDOJL+AAAA4QEAABMAAAAAAAAAAAAAAAAAAAAAAFtDb250ZW50X1R5&#10;cGVzXS54bWxQSwECLQAUAAYACAAAACEAOP0h/9YAAACUAQAACwAAAAAAAAAAAAAAAAAvAQAAX3Jl&#10;bHMvLnJlbHNQSwECLQAUAAYACAAAACEA5gQKLS4CAABFBAAADgAAAAAAAAAAAAAAAAAuAgAAZHJz&#10;L2Uyb0RvYy54bWxQSwECLQAUAAYACAAAACEAB/5nz9wAAAAGAQAADwAAAAAAAAAAAAAAAACIBAAA&#10;ZHJzL2Rvd25yZXYueG1sUEsFBgAAAAAEAAQA8wAAAJEFAAAAAA==&#10;" o:allowincell="f" fillcolor="#4bacc6 [3208]" strokecolor="#4f81bd [3204]">
                <w10:wrap anchorx="page" anchory="margin"/>
              </v:rect>
            </w:pict>
          </w:r>
        </w:p>
        <w:sdt>
          <w:sdtPr>
            <w:rPr>
              <w:rFonts w:ascii="Broadway" w:eastAsiaTheme="majorEastAsia" w:hAnsi="Broadway" w:cstheme="majorBidi"/>
              <w:color w:val="C0504D" w:themeColor="accent2"/>
              <w:sz w:val="144"/>
              <w:szCs w:val="72"/>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2C31E5" w:rsidRPr="00B724A9" w:rsidRDefault="002C31E5" w:rsidP="00B724A9">
              <w:pPr>
                <w:pStyle w:val="AralkYok"/>
                <w:jc w:val="center"/>
                <w:rPr>
                  <w:rFonts w:ascii="Broadway" w:eastAsiaTheme="majorEastAsia" w:hAnsi="Broadway" w:cstheme="majorBidi"/>
                  <w:color w:val="C0504D" w:themeColor="accent2"/>
                  <w:sz w:val="144"/>
                  <w:szCs w:val="72"/>
                </w:rPr>
              </w:pPr>
              <w:r w:rsidRPr="00B724A9">
                <w:rPr>
                  <w:rFonts w:ascii="Broadway" w:eastAsiaTheme="majorEastAsia" w:hAnsi="Broadway" w:cstheme="majorBidi"/>
                  <w:color w:val="C0504D" w:themeColor="accent2"/>
                  <w:sz w:val="144"/>
                  <w:szCs w:val="72"/>
                </w:rPr>
                <w:t>FAAL</w:t>
              </w:r>
              <w:r w:rsidRPr="00B724A9">
                <w:rPr>
                  <w:rFonts w:ascii="Times New Roman" w:eastAsiaTheme="majorEastAsia" w:hAnsi="Times New Roman" w:cs="Times New Roman"/>
                  <w:color w:val="C0504D" w:themeColor="accent2"/>
                  <w:sz w:val="144"/>
                  <w:szCs w:val="72"/>
                </w:rPr>
                <w:t>İ</w:t>
              </w:r>
              <w:r w:rsidRPr="00B724A9">
                <w:rPr>
                  <w:rFonts w:ascii="Broadway" w:eastAsiaTheme="majorEastAsia" w:hAnsi="Broadway" w:cstheme="majorBidi"/>
                  <w:color w:val="C0504D" w:themeColor="accent2"/>
                  <w:sz w:val="144"/>
                  <w:szCs w:val="72"/>
                </w:rPr>
                <w:t>YET RAPORU</w:t>
              </w:r>
            </w:p>
          </w:sdtContent>
        </w:sdt>
        <w:p w:rsidR="002C31E5" w:rsidRPr="00B724A9" w:rsidRDefault="00B724A9" w:rsidP="00B724A9">
          <w:pPr>
            <w:pStyle w:val="AralkYok"/>
            <w:jc w:val="center"/>
            <w:rPr>
              <w:rFonts w:ascii="Broadway" w:eastAsiaTheme="majorEastAsia" w:hAnsi="Broadway" w:cstheme="majorBidi"/>
              <w:color w:val="0070C0"/>
              <w:sz w:val="96"/>
              <w:szCs w:val="36"/>
            </w:rPr>
          </w:pPr>
          <w:r>
            <w:rPr>
              <w:rFonts w:ascii="Broadway" w:eastAsiaTheme="majorEastAsia" w:hAnsi="Broadway" w:cstheme="majorBidi"/>
              <w:color w:val="0070C0"/>
              <w:sz w:val="96"/>
              <w:szCs w:val="36"/>
            </w:rPr>
            <w:t>-</w:t>
          </w:r>
          <w:r w:rsidRPr="00B724A9">
            <w:rPr>
              <w:rFonts w:ascii="Broadway" w:eastAsiaTheme="majorEastAsia" w:hAnsi="Broadway" w:cstheme="majorBidi"/>
              <w:color w:val="0070C0"/>
              <w:sz w:val="96"/>
              <w:szCs w:val="36"/>
            </w:rPr>
            <w:t>2016</w:t>
          </w:r>
          <w:r>
            <w:rPr>
              <w:rFonts w:ascii="Broadway" w:eastAsiaTheme="majorEastAsia" w:hAnsi="Broadway" w:cstheme="majorBidi"/>
              <w:color w:val="0070C0"/>
              <w:sz w:val="96"/>
              <w:szCs w:val="36"/>
            </w:rPr>
            <w:t>-</w:t>
          </w: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rPr>
              <w:rFonts w:asciiTheme="majorHAnsi" w:eastAsiaTheme="majorEastAsia" w:hAnsiTheme="majorHAnsi" w:cstheme="majorBidi"/>
              <w:sz w:val="36"/>
              <w:szCs w:val="36"/>
            </w:rPr>
          </w:pPr>
        </w:p>
        <w:p w:rsidR="00B724A9" w:rsidRDefault="00B724A9">
          <w:pPr>
            <w:pStyle w:val="AralkYok"/>
          </w:pPr>
        </w:p>
        <w:sdt>
          <w:sdtPr>
            <w:rPr>
              <w:rFonts w:ascii="Arial" w:hAnsi="Arial" w:cs="Arial"/>
              <w:sz w:val="40"/>
            </w:rPr>
            <w:alias w:val="Şirket"/>
            <w:id w:val="14700089"/>
            <w:dataBinding w:prefixMappings="xmlns:ns0='http://schemas.openxmlformats.org/officeDocument/2006/extended-properties'" w:xpath="/ns0:Properties[1]/ns0:Company[1]" w:storeItemID="{6668398D-A668-4E3E-A5EB-62B293D839F1}"/>
            <w:text/>
          </w:sdtPr>
          <w:sdtEndPr/>
          <w:sdtContent>
            <w:p w:rsidR="002C31E5" w:rsidRPr="00B724A9" w:rsidRDefault="002C31E5">
              <w:pPr>
                <w:pStyle w:val="AralkYok"/>
                <w:rPr>
                  <w:rFonts w:ascii="Arial" w:hAnsi="Arial" w:cs="Arial"/>
                  <w:sz w:val="40"/>
                </w:rPr>
              </w:pPr>
              <w:r w:rsidRPr="00B724A9">
                <w:rPr>
                  <w:rFonts w:ascii="Arial" w:hAnsi="Arial" w:cs="Arial"/>
                  <w:sz w:val="40"/>
                </w:rPr>
                <w:t>Seferihisar Belediyesi</w:t>
              </w:r>
            </w:p>
          </w:sdtContent>
        </w:sdt>
        <w:sdt>
          <w:sdtPr>
            <w:rPr>
              <w:rFonts w:ascii="Arial" w:hAnsi="Arial" w:cs="Arial"/>
              <w:sz w:val="40"/>
            </w:rPr>
            <w:alias w:val="Yazar"/>
            <w:id w:val="14700094"/>
            <w:dataBinding w:prefixMappings="xmlns:ns0='http://schemas.openxmlformats.org/package/2006/metadata/core-properties' xmlns:ns1='http://purl.org/dc/elements/1.1/'" w:xpath="/ns0:coreProperties[1]/ns1:creator[1]" w:storeItemID="{6C3C8BC8-F283-45AE-878A-BAB7291924A1}"/>
            <w:text/>
          </w:sdtPr>
          <w:sdtEndPr/>
          <w:sdtContent>
            <w:p w:rsidR="002C31E5" w:rsidRPr="00B724A9" w:rsidRDefault="002C31E5">
              <w:pPr>
                <w:pStyle w:val="AralkYok"/>
                <w:rPr>
                  <w:rFonts w:ascii="Arial" w:hAnsi="Arial" w:cs="Arial"/>
                  <w:sz w:val="40"/>
                </w:rPr>
              </w:pPr>
              <w:r w:rsidRPr="00B724A9">
                <w:rPr>
                  <w:rFonts w:ascii="Arial" w:hAnsi="Arial" w:cs="Arial"/>
                  <w:sz w:val="40"/>
                </w:rPr>
                <w:t>Ruhsat ve Denetim Müdürlüğü</w:t>
              </w:r>
            </w:p>
          </w:sdtContent>
        </w:sdt>
        <w:p w:rsidR="002C31E5" w:rsidRDefault="002C31E5"/>
        <w:p w:rsidR="002C31E5" w:rsidRDefault="00B724A9">
          <w:pPr>
            <w:rPr>
              <w:rFonts w:ascii="Times New Roman" w:eastAsia="Times New Roman" w:hAnsi="Times New Roman" w:cs="Times New Roman"/>
              <w:sz w:val="24"/>
              <w:szCs w:val="24"/>
              <w:lang w:eastAsia="tr-TR"/>
            </w:rPr>
          </w:pPr>
          <w:r>
            <w:rPr>
              <w:noProof/>
              <w:lang w:eastAsia="tr-TR"/>
            </w:rPr>
            <w:drawing>
              <wp:anchor distT="0" distB="0" distL="114300" distR="114300" simplePos="0" relativeHeight="251681792" behindDoc="0" locked="0" layoutInCell="1" allowOverlap="1">
                <wp:simplePos x="0" y="0"/>
                <wp:positionH relativeFrom="column">
                  <wp:posOffset>3014980</wp:posOffset>
                </wp:positionH>
                <wp:positionV relativeFrom="paragraph">
                  <wp:posOffset>358058</wp:posOffset>
                </wp:positionV>
                <wp:extent cx="485775" cy="426167"/>
                <wp:effectExtent l="0" t="0" r="0" b="0"/>
                <wp:wrapNone/>
                <wp:docPr id="4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85775" cy="426167"/>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83840" behindDoc="0" locked="0" layoutInCell="1" allowOverlap="1">
                <wp:simplePos x="0" y="0"/>
                <wp:positionH relativeFrom="column">
                  <wp:posOffset>2462530</wp:posOffset>
                </wp:positionH>
                <wp:positionV relativeFrom="paragraph">
                  <wp:posOffset>358789</wp:posOffset>
                </wp:positionV>
                <wp:extent cx="441434" cy="428625"/>
                <wp:effectExtent l="0" t="0" r="0" b="0"/>
                <wp:wrapNone/>
                <wp:docPr id="42" name="Resim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1" cstate="print"/>
                        <a:srcRect/>
                        <a:stretch>
                          <a:fillRect/>
                        </a:stretch>
                      </pic:blipFill>
                      <pic:spPr bwMode="auto">
                        <a:xfrm>
                          <a:off x="0" y="0"/>
                          <a:ext cx="441434" cy="428625"/>
                        </a:xfrm>
                        <a:prstGeom prst="rect">
                          <a:avLst/>
                        </a:prstGeom>
                        <a:noFill/>
                        <a:ln w="9525">
                          <a:noFill/>
                          <a:miter lim="800000"/>
                          <a:headEnd/>
                          <a:tailEnd/>
                        </a:ln>
                      </pic:spPr>
                    </pic:pic>
                  </a:graphicData>
                </a:graphic>
              </wp:anchor>
            </w:drawing>
          </w:r>
          <w:r w:rsidR="002C31E5">
            <w:br w:type="page"/>
          </w:r>
        </w:p>
      </w:sdtContent>
    </w:sdt>
    <w:p w:rsidR="00C51C0F" w:rsidRPr="007904D7" w:rsidRDefault="00C51C0F" w:rsidP="00C51C0F">
      <w:pPr>
        <w:pStyle w:val="NormalWeb"/>
        <w:spacing w:before="0" w:beforeAutospacing="0" w:after="0"/>
        <w:jc w:val="center"/>
        <w:rPr>
          <w:b/>
          <w:color w:val="FF0000"/>
          <w:sz w:val="44"/>
          <w:szCs w:val="52"/>
          <w:u w:val="single"/>
        </w:rPr>
      </w:pPr>
      <w:r>
        <w:rPr>
          <w:b/>
          <w:color w:val="FF0000"/>
          <w:sz w:val="44"/>
          <w:szCs w:val="52"/>
          <w:u w:val="single"/>
        </w:rPr>
        <w:lastRenderedPageBreak/>
        <w:t>DİZİN</w:t>
      </w:r>
    </w:p>
    <w:p w:rsidR="00C51C0F" w:rsidRDefault="00C51C0F" w:rsidP="00C51C0F">
      <w:pPr>
        <w:pStyle w:val="NormalWeb"/>
        <w:spacing w:before="0" w:beforeAutospacing="0" w:after="0"/>
        <w:rPr>
          <w:sz w:val="28"/>
          <w:szCs w:val="28"/>
        </w:rPr>
      </w:pPr>
    </w:p>
    <w:p w:rsidR="00C51C0F" w:rsidRPr="00B41CB4" w:rsidRDefault="00C51C0F" w:rsidP="00C51C0F">
      <w:pPr>
        <w:pStyle w:val="NormalWeb"/>
        <w:spacing w:before="0" w:beforeAutospacing="0" w:after="0"/>
        <w:rPr>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7904D7">
        <w:rPr>
          <w:color w:val="C00000"/>
          <w:szCs w:val="28"/>
          <w:u w:val="single"/>
        </w:rPr>
        <w:t>SAYFA</w:t>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p>
    <w:p w:rsidR="00C51C0F" w:rsidRDefault="00C51C0F" w:rsidP="00C51C0F">
      <w:pPr>
        <w:pStyle w:val="NormalWeb"/>
        <w:spacing w:before="0" w:beforeAutospacing="0" w:after="0"/>
        <w:rPr>
          <w:color w:val="0000FF"/>
          <w:sz w:val="32"/>
          <w:szCs w:val="32"/>
        </w:rPr>
      </w:pPr>
    </w:p>
    <w:p w:rsidR="00C51C0F" w:rsidRDefault="00C51C0F" w:rsidP="00C51C0F">
      <w:pPr>
        <w:pStyle w:val="NormalWeb"/>
        <w:spacing w:before="0" w:beforeAutospacing="0" w:after="0"/>
        <w:rPr>
          <w:color w:val="0000FF"/>
          <w:sz w:val="26"/>
          <w:szCs w:val="26"/>
        </w:rPr>
      </w:pPr>
      <w:r>
        <w:rPr>
          <w:color w:val="0000FF"/>
          <w:sz w:val="32"/>
          <w:szCs w:val="32"/>
        </w:rPr>
        <w:t>I</w:t>
      </w:r>
      <w:r w:rsidRPr="00056B9D">
        <w:rPr>
          <w:color w:val="0000FF"/>
          <w:sz w:val="32"/>
          <w:szCs w:val="32"/>
        </w:rPr>
        <w:t>-</w:t>
      </w:r>
      <w:r>
        <w:rPr>
          <w:color w:val="0000FF"/>
          <w:sz w:val="32"/>
          <w:szCs w:val="32"/>
        </w:rPr>
        <w:t>SUNUŞ</w:t>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sidR="00B43389">
        <w:rPr>
          <w:color w:val="0000FF"/>
          <w:sz w:val="26"/>
          <w:szCs w:val="26"/>
        </w:rPr>
        <w:t>2</w:t>
      </w:r>
    </w:p>
    <w:p w:rsidR="00C51C0F" w:rsidRPr="00056B9D" w:rsidRDefault="00C51C0F" w:rsidP="00C51C0F">
      <w:pPr>
        <w:pStyle w:val="NormalWeb"/>
        <w:spacing w:before="0" w:beforeAutospacing="0" w:after="0"/>
        <w:rPr>
          <w:color w:val="0000FF"/>
          <w:sz w:val="32"/>
          <w:szCs w:val="32"/>
        </w:rPr>
      </w:pPr>
    </w:p>
    <w:p w:rsidR="00C51C0F" w:rsidRPr="00056B9D" w:rsidRDefault="00C51C0F" w:rsidP="00C51C0F">
      <w:pPr>
        <w:pStyle w:val="NormalWeb"/>
        <w:spacing w:before="0" w:beforeAutospacing="0" w:after="0"/>
        <w:rPr>
          <w:color w:val="0000FF"/>
          <w:sz w:val="32"/>
          <w:szCs w:val="32"/>
        </w:rPr>
      </w:pPr>
      <w:r>
        <w:rPr>
          <w:color w:val="0000FF"/>
          <w:sz w:val="32"/>
          <w:szCs w:val="32"/>
        </w:rPr>
        <w:t>II</w:t>
      </w:r>
      <w:r w:rsidRPr="00056B9D">
        <w:rPr>
          <w:color w:val="0000FF"/>
          <w:sz w:val="32"/>
          <w:szCs w:val="32"/>
        </w:rPr>
        <w:t>-</w:t>
      </w:r>
      <w:r>
        <w:rPr>
          <w:color w:val="0000FF"/>
          <w:sz w:val="32"/>
          <w:szCs w:val="32"/>
        </w:rPr>
        <w:t>GENEL BİLGİLER</w:t>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sidR="00B43389">
        <w:rPr>
          <w:color w:val="0000FF"/>
          <w:sz w:val="26"/>
          <w:szCs w:val="26"/>
        </w:rPr>
        <w:t>2</w:t>
      </w:r>
    </w:p>
    <w:p w:rsidR="00C51C0F" w:rsidRPr="007E764F" w:rsidRDefault="00C51C0F" w:rsidP="00C51C0F">
      <w:pPr>
        <w:pStyle w:val="NormalWeb"/>
        <w:spacing w:before="0" w:beforeAutospacing="0" w:after="0"/>
        <w:ind w:firstLine="708"/>
        <w:rPr>
          <w:color w:val="C00000"/>
          <w:sz w:val="32"/>
          <w:szCs w:val="32"/>
        </w:rPr>
      </w:pPr>
      <w:r w:rsidRPr="007E764F">
        <w:rPr>
          <w:color w:val="C00000"/>
          <w:sz w:val="32"/>
          <w:szCs w:val="32"/>
        </w:rPr>
        <w:t>A-MİSYON VE VİZYON</w:t>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00B43389">
        <w:rPr>
          <w:color w:val="C00000"/>
          <w:sz w:val="26"/>
          <w:szCs w:val="26"/>
        </w:rPr>
        <w:t>2</w:t>
      </w:r>
    </w:p>
    <w:p w:rsidR="00C51C0F" w:rsidRDefault="00C51C0F" w:rsidP="00C51C0F">
      <w:pPr>
        <w:pStyle w:val="NormalWeb"/>
        <w:spacing w:before="0" w:beforeAutospacing="0" w:after="0"/>
        <w:ind w:firstLine="708"/>
        <w:rPr>
          <w:color w:val="C00000"/>
          <w:sz w:val="26"/>
          <w:szCs w:val="26"/>
        </w:rPr>
      </w:pPr>
      <w:r w:rsidRPr="007E764F">
        <w:rPr>
          <w:color w:val="C00000"/>
          <w:sz w:val="32"/>
          <w:szCs w:val="32"/>
        </w:rPr>
        <w:t>B-</w:t>
      </w:r>
      <w:r>
        <w:rPr>
          <w:color w:val="C00000"/>
          <w:sz w:val="32"/>
          <w:szCs w:val="32"/>
        </w:rPr>
        <w:t>İDARİ YAPI</w:t>
      </w:r>
      <w:r>
        <w:rPr>
          <w:color w:val="C00000"/>
          <w:sz w:val="32"/>
          <w:szCs w:val="32"/>
        </w:rPr>
        <w:tab/>
      </w:r>
      <w:r>
        <w:rPr>
          <w:color w:val="C00000"/>
          <w:sz w:val="32"/>
          <w:szCs w:val="32"/>
        </w:rPr>
        <w:tab/>
      </w:r>
      <w:r>
        <w:rPr>
          <w:color w:val="C00000"/>
          <w:sz w:val="32"/>
          <w:szCs w:val="32"/>
        </w:rPr>
        <w:tab/>
      </w:r>
      <w:r>
        <w:rPr>
          <w:color w:val="C00000"/>
          <w:sz w:val="32"/>
          <w:szCs w:val="32"/>
        </w:rPr>
        <w:tab/>
      </w:r>
      <w:r>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00B43389">
        <w:rPr>
          <w:color w:val="C00000"/>
          <w:sz w:val="26"/>
          <w:szCs w:val="26"/>
        </w:rPr>
        <w:t>3</w:t>
      </w:r>
    </w:p>
    <w:p w:rsidR="00C51C0F" w:rsidRDefault="00C51C0F" w:rsidP="00C51C0F">
      <w:pPr>
        <w:pStyle w:val="NormalWeb"/>
        <w:spacing w:before="0" w:beforeAutospacing="0" w:after="0"/>
        <w:ind w:firstLine="709"/>
        <w:rPr>
          <w:sz w:val="26"/>
          <w:szCs w:val="26"/>
        </w:rPr>
      </w:pPr>
      <w:r>
        <w:rPr>
          <w:color w:val="C00000"/>
          <w:sz w:val="26"/>
          <w:szCs w:val="26"/>
        </w:rPr>
        <w:tab/>
      </w:r>
      <w:r w:rsidRPr="00333A39">
        <w:rPr>
          <w:sz w:val="26"/>
          <w:szCs w:val="26"/>
        </w:rPr>
        <w:t xml:space="preserve">1- Teşkilat </w:t>
      </w:r>
      <w:r w:rsidRPr="00333A39">
        <w:rPr>
          <w:sz w:val="26"/>
          <w:szCs w:val="26"/>
        </w:rPr>
        <w:tab/>
      </w:r>
      <w:r w:rsidRPr="00333A39">
        <w:rPr>
          <w:sz w:val="26"/>
          <w:szCs w:val="26"/>
        </w:rPr>
        <w:tab/>
      </w:r>
      <w:r w:rsidRPr="00333A39">
        <w:rPr>
          <w:sz w:val="26"/>
          <w:szCs w:val="26"/>
        </w:rPr>
        <w:tab/>
      </w:r>
      <w:r w:rsidRPr="00333A39">
        <w:rPr>
          <w:sz w:val="26"/>
          <w:szCs w:val="26"/>
        </w:rPr>
        <w:tab/>
      </w:r>
      <w:r w:rsidRPr="00333A39">
        <w:rPr>
          <w:sz w:val="26"/>
          <w:szCs w:val="26"/>
        </w:rPr>
        <w:tab/>
      </w:r>
      <w:r w:rsidRPr="00333A39">
        <w:rPr>
          <w:sz w:val="26"/>
          <w:szCs w:val="26"/>
        </w:rPr>
        <w:tab/>
      </w:r>
      <w:r w:rsidRPr="00333A39">
        <w:rPr>
          <w:sz w:val="26"/>
          <w:szCs w:val="26"/>
        </w:rPr>
        <w:tab/>
      </w:r>
      <w:r w:rsidRPr="00333A39">
        <w:rPr>
          <w:sz w:val="26"/>
          <w:szCs w:val="26"/>
        </w:rPr>
        <w:tab/>
      </w:r>
      <w:r w:rsidRPr="00333A39">
        <w:rPr>
          <w:sz w:val="26"/>
          <w:szCs w:val="26"/>
        </w:rPr>
        <w:tab/>
      </w:r>
      <w:r w:rsidR="00B43389">
        <w:rPr>
          <w:sz w:val="26"/>
          <w:szCs w:val="26"/>
        </w:rPr>
        <w:t>3</w:t>
      </w:r>
    </w:p>
    <w:p w:rsidR="00C51C0F" w:rsidRDefault="00C51C0F" w:rsidP="00C51C0F">
      <w:pPr>
        <w:pStyle w:val="NormalWeb"/>
        <w:spacing w:before="0" w:beforeAutospacing="0" w:after="0"/>
        <w:ind w:firstLine="709"/>
        <w:rPr>
          <w:sz w:val="26"/>
          <w:szCs w:val="26"/>
        </w:rPr>
      </w:pPr>
      <w:r>
        <w:rPr>
          <w:sz w:val="26"/>
          <w:szCs w:val="26"/>
        </w:rPr>
        <w:tab/>
        <w:t>2- İnsan Kaynakları</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B43389">
        <w:rPr>
          <w:sz w:val="26"/>
          <w:szCs w:val="26"/>
        </w:rPr>
        <w:t>4</w:t>
      </w:r>
    </w:p>
    <w:p w:rsidR="00C51C0F" w:rsidRDefault="00C51C0F" w:rsidP="00C51C0F">
      <w:pPr>
        <w:pStyle w:val="NormalWeb"/>
        <w:spacing w:before="0" w:beforeAutospacing="0" w:after="0"/>
        <w:ind w:firstLine="709"/>
        <w:rPr>
          <w:sz w:val="26"/>
          <w:szCs w:val="26"/>
        </w:rPr>
      </w:pPr>
      <w:r>
        <w:rPr>
          <w:sz w:val="26"/>
          <w:szCs w:val="26"/>
        </w:rPr>
        <w:tab/>
        <w:t xml:space="preserve">3- Bilgi </w:t>
      </w:r>
      <w:proofErr w:type="spellStart"/>
      <w:proofErr w:type="gramStart"/>
      <w:r>
        <w:rPr>
          <w:sz w:val="26"/>
          <w:szCs w:val="26"/>
        </w:rPr>
        <w:t>Teknoloji,Ar</w:t>
      </w:r>
      <w:r w:rsidR="00B43389">
        <w:rPr>
          <w:sz w:val="26"/>
          <w:szCs w:val="26"/>
        </w:rPr>
        <w:t>aç</w:t>
      </w:r>
      <w:proofErr w:type="spellEnd"/>
      <w:proofErr w:type="gramEnd"/>
      <w:r w:rsidR="00B43389">
        <w:rPr>
          <w:sz w:val="26"/>
          <w:szCs w:val="26"/>
        </w:rPr>
        <w:t xml:space="preserve"> Gereç ve </w:t>
      </w:r>
      <w:proofErr w:type="spellStart"/>
      <w:r w:rsidR="00B43389">
        <w:rPr>
          <w:sz w:val="26"/>
          <w:szCs w:val="26"/>
        </w:rPr>
        <w:t>Techizat</w:t>
      </w:r>
      <w:proofErr w:type="spellEnd"/>
      <w:r w:rsidR="00B43389">
        <w:rPr>
          <w:sz w:val="26"/>
          <w:szCs w:val="26"/>
        </w:rPr>
        <w:t xml:space="preserve"> Varlığı</w:t>
      </w:r>
      <w:r w:rsidR="00B43389">
        <w:rPr>
          <w:sz w:val="26"/>
          <w:szCs w:val="26"/>
        </w:rPr>
        <w:tab/>
      </w:r>
      <w:r w:rsidR="00B43389">
        <w:rPr>
          <w:sz w:val="26"/>
          <w:szCs w:val="26"/>
        </w:rPr>
        <w:tab/>
      </w:r>
      <w:r w:rsidR="00B43389">
        <w:rPr>
          <w:sz w:val="26"/>
          <w:szCs w:val="26"/>
        </w:rPr>
        <w:tab/>
        <w:t>5</w:t>
      </w:r>
    </w:p>
    <w:p w:rsidR="00C51C0F" w:rsidRPr="007E764F" w:rsidRDefault="00C51C0F" w:rsidP="00C51C0F">
      <w:pPr>
        <w:pStyle w:val="NormalWeb"/>
        <w:spacing w:before="0" w:beforeAutospacing="0" w:after="0"/>
        <w:ind w:firstLine="709"/>
        <w:rPr>
          <w:color w:val="C00000"/>
          <w:sz w:val="32"/>
          <w:szCs w:val="32"/>
        </w:rPr>
      </w:pPr>
      <w:r>
        <w:rPr>
          <w:sz w:val="26"/>
          <w:szCs w:val="26"/>
        </w:rPr>
        <w:tab/>
        <w:t xml:space="preserve">4- İdari ve Büro Araç Gereç </w:t>
      </w:r>
      <w:proofErr w:type="spellStart"/>
      <w:r>
        <w:rPr>
          <w:sz w:val="26"/>
          <w:szCs w:val="26"/>
        </w:rPr>
        <w:t>Techizat</w:t>
      </w:r>
      <w:proofErr w:type="spellEnd"/>
      <w:r>
        <w:rPr>
          <w:sz w:val="26"/>
          <w:szCs w:val="26"/>
        </w:rPr>
        <w:t xml:space="preserve"> Varlığı</w:t>
      </w:r>
      <w:r>
        <w:rPr>
          <w:sz w:val="26"/>
          <w:szCs w:val="26"/>
        </w:rPr>
        <w:tab/>
      </w:r>
      <w:r>
        <w:rPr>
          <w:sz w:val="26"/>
          <w:szCs w:val="26"/>
        </w:rPr>
        <w:tab/>
      </w:r>
      <w:r>
        <w:rPr>
          <w:sz w:val="26"/>
          <w:szCs w:val="26"/>
        </w:rPr>
        <w:tab/>
      </w:r>
      <w:r>
        <w:rPr>
          <w:sz w:val="26"/>
          <w:szCs w:val="26"/>
        </w:rPr>
        <w:tab/>
      </w:r>
      <w:r w:rsidR="00B43389">
        <w:rPr>
          <w:sz w:val="26"/>
          <w:szCs w:val="26"/>
        </w:rPr>
        <w:t>5</w:t>
      </w:r>
    </w:p>
    <w:p w:rsidR="00C51C0F" w:rsidRPr="007E764F" w:rsidRDefault="00C51C0F" w:rsidP="00C51C0F">
      <w:pPr>
        <w:pStyle w:val="NormalWeb"/>
        <w:spacing w:before="0" w:beforeAutospacing="0" w:after="0"/>
        <w:ind w:firstLine="708"/>
        <w:rPr>
          <w:color w:val="C00000"/>
          <w:sz w:val="32"/>
          <w:szCs w:val="32"/>
        </w:rPr>
      </w:pPr>
      <w:r w:rsidRPr="007E764F">
        <w:rPr>
          <w:color w:val="C00000"/>
          <w:sz w:val="32"/>
          <w:szCs w:val="32"/>
        </w:rPr>
        <w:t>C-</w:t>
      </w:r>
      <w:r>
        <w:rPr>
          <w:color w:val="C00000"/>
          <w:sz w:val="32"/>
          <w:szCs w:val="32"/>
        </w:rPr>
        <w:t>YETKİ, GÖREV VE SORUMLUKLAR</w:t>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00B43389">
        <w:rPr>
          <w:color w:val="C00000"/>
          <w:sz w:val="26"/>
          <w:szCs w:val="26"/>
        </w:rPr>
        <w:t>5</w:t>
      </w:r>
    </w:p>
    <w:p w:rsidR="00C51C0F" w:rsidRDefault="00C51C0F" w:rsidP="00C51C0F">
      <w:pPr>
        <w:pStyle w:val="NormalWeb"/>
        <w:spacing w:before="0" w:beforeAutospacing="0" w:after="0"/>
        <w:ind w:left="708" w:firstLine="708"/>
        <w:rPr>
          <w:sz w:val="26"/>
          <w:szCs w:val="26"/>
        </w:rPr>
      </w:pPr>
      <w:r w:rsidRPr="007904D7">
        <w:rPr>
          <w:sz w:val="26"/>
          <w:szCs w:val="26"/>
        </w:rPr>
        <w:t>a)Ruhsat ve Denetim Müdürünün Görev Yetki ve Sorumluluğu</w:t>
      </w:r>
      <w:r w:rsidR="00B43389">
        <w:rPr>
          <w:sz w:val="26"/>
          <w:szCs w:val="26"/>
        </w:rPr>
        <w:tab/>
        <w:t>6</w:t>
      </w:r>
    </w:p>
    <w:p w:rsidR="00C51C0F" w:rsidRDefault="00C51C0F" w:rsidP="00C51C0F">
      <w:pPr>
        <w:pStyle w:val="NormalWeb"/>
        <w:spacing w:before="0" w:beforeAutospacing="0" w:after="0"/>
        <w:ind w:left="708" w:firstLine="708"/>
        <w:rPr>
          <w:sz w:val="26"/>
          <w:szCs w:val="26"/>
        </w:rPr>
      </w:pPr>
      <w:r>
        <w:rPr>
          <w:sz w:val="26"/>
          <w:szCs w:val="26"/>
        </w:rPr>
        <w:t>b)</w:t>
      </w:r>
      <w:r w:rsidRPr="007904D7">
        <w:rPr>
          <w:sz w:val="26"/>
          <w:szCs w:val="26"/>
        </w:rPr>
        <w:t xml:space="preserve">Ruhsat ve Denetim </w:t>
      </w:r>
      <w:r>
        <w:rPr>
          <w:sz w:val="26"/>
          <w:szCs w:val="26"/>
        </w:rPr>
        <w:t>Servisinin</w:t>
      </w:r>
      <w:r w:rsidRPr="007904D7">
        <w:rPr>
          <w:sz w:val="26"/>
          <w:szCs w:val="26"/>
        </w:rPr>
        <w:t xml:space="preserve"> Görev Yetki ve Sorumluluğu</w:t>
      </w:r>
      <w:r w:rsidR="00B43389">
        <w:rPr>
          <w:sz w:val="26"/>
          <w:szCs w:val="26"/>
        </w:rPr>
        <w:tab/>
        <w:t>6</w:t>
      </w:r>
    </w:p>
    <w:p w:rsidR="00C51C0F" w:rsidRDefault="00C51C0F" w:rsidP="00C51C0F">
      <w:pPr>
        <w:pStyle w:val="NormalWeb"/>
        <w:spacing w:before="0" w:beforeAutospacing="0" w:after="0"/>
        <w:ind w:left="708" w:firstLine="708"/>
        <w:rPr>
          <w:sz w:val="26"/>
          <w:szCs w:val="26"/>
        </w:rPr>
      </w:pPr>
      <w:r>
        <w:rPr>
          <w:sz w:val="26"/>
          <w:szCs w:val="26"/>
        </w:rPr>
        <w:t xml:space="preserve">c)Yazı İşleri ve Arşivleme Servisinin </w:t>
      </w:r>
      <w:r w:rsidRPr="007904D7">
        <w:rPr>
          <w:sz w:val="26"/>
          <w:szCs w:val="26"/>
        </w:rPr>
        <w:t>Görev Yetki ve Sorumluluğu</w:t>
      </w:r>
      <w:r w:rsidR="00B43389">
        <w:rPr>
          <w:sz w:val="26"/>
          <w:szCs w:val="26"/>
        </w:rPr>
        <w:tab/>
        <w:t>7</w:t>
      </w:r>
    </w:p>
    <w:p w:rsidR="00C51C0F" w:rsidRPr="007904D7" w:rsidRDefault="00C51C0F" w:rsidP="00C51C0F">
      <w:pPr>
        <w:pStyle w:val="NormalWeb"/>
        <w:spacing w:before="0" w:beforeAutospacing="0" w:after="0"/>
        <w:ind w:left="708" w:firstLine="708"/>
        <w:rPr>
          <w:sz w:val="26"/>
          <w:szCs w:val="26"/>
        </w:rPr>
      </w:pPr>
      <w:r>
        <w:rPr>
          <w:sz w:val="26"/>
          <w:szCs w:val="26"/>
        </w:rPr>
        <w:t xml:space="preserve">d)İlan Servisinin </w:t>
      </w:r>
      <w:r w:rsidRPr="007904D7">
        <w:rPr>
          <w:sz w:val="26"/>
          <w:szCs w:val="26"/>
        </w:rPr>
        <w:t>Görev Yetki ve Sorumluluğu</w:t>
      </w:r>
      <w:r>
        <w:rPr>
          <w:sz w:val="26"/>
          <w:szCs w:val="26"/>
        </w:rPr>
        <w:tab/>
      </w:r>
      <w:r>
        <w:rPr>
          <w:sz w:val="26"/>
          <w:szCs w:val="26"/>
        </w:rPr>
        <w:tab/>
      </w:r>
      <w:r>
        <w:rPr>
          <w:sz w:val="26"/>
          <w:szCs w:val="26"/>
        </w:rPr>
        <w:tab/>
      </w:r>
      <w:r>
        <w:rPr>
          <w:sz w:val="26"/>
          <w:szCs w:val="26"/>
        </w:rPr>
        <w:tab/>
      </w:r>
      <w:r w:rsidR="00B43389">
        <w:rPr>
          <w:sz w:val="26"/>
          <w:szCs w:val="26"/>
        </w:rPr>
        <w:t>8</w:t>
      </w:r>
    </w:p>
    <w:p w:rsidR="00C51C0F" w:rsidRPr="007E764F" w:rsidRDefault="00C51C0F" w:rsidP="00C51C0F">
      <w:pPr>
        <w:pStyle w:val="NormalWeb"/>
        <w:spacing w:before="0" w:beforeAutospacing="0" w:after="0"/>
        <w:ind w:firstLine="708"/>
        <w:rPr>
          <w:color w:val="C00000"/>
          <w:sz w:val="32"/>
          <w:szCs w:val="32"/>
        </w:rPr>
      </w:pPr>
      <w:r w:rsidRPr="007E764F">
        <w:rPr>
          <w:color w:val="C00000"/>
          <w:sz w:val="32"/>
          <w:szCs w:val="32"/>
        </w:rPr>
        <w:t>D-SUNULAN HİZMETLER</w:t>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00B43389">
        <w:rPr>
          <w:color w:val="C00000"/>
          <w:sz w:val="26"/>
          <w:szCs w:val="26"/>
        </w:rPr>
        <w:t>8</w:t>
      </w:r>
    </w:p>
    <w:p w:rsidR="00C51C0F" w:rsidRDefault="00C51C0F" w:rsidP="00C51C0F">
      <w:pPr>
        <w:pStyle w:val="NormalWeb"/>
        <w:spacing w:before="0" w:beforeAutospacing="0" w:after="0"/>
        <w:ind w:firstLine="708"/>
        <w:rPr>
          <w:szCs w:val="32"/>
        </w:rPr>
      </w:pPr>
      <w:r w:rsidRPr="003C07B6">
        <w:rPr>
          <w:szCs w:val="32"/>
        </w:rPr>
        <w:t>RUHSAT VE DENETİM MÜDÜRLÜĞÜNÜN 201</w:t>
      </w:r>
      <w:r>
        <w:rPr>
          <w:szCs w:val="32"/>
        </w:rPr>
        <w:t>6</w:t>
      </w:r>
      <w:r w:rsidRPr="003C07B6">
        <w:rPr>
          <w:szCs w:val="32"/>
        </w:rPr>
        <w:t xml:space="preserve"> YILI FAALİYETLERİ</w:t>
      </w:r>
      <w:r w:rsidR="00B43389">
        <w:rPr>
          <w:szCs w:val="32"/>
        </w:rPr>
        <w:tab/>
        <w:t>8</w:t>
      </w:r>
    </w:p>
    <w:p w:rsidR="00C51C0F" w:rsidRPr="002C5F8C" w:rsidRDefault="00C51C0F" w:rsidP="00C51C0F">
      <w:pPr>
        <w:pStyle w:val="NormalWeb"/>
        <w:spacing w:before="0" w:beforeAutospacing="0" w:after="0"/>
        <w:ind w:left="1068" w:firstLine="348"/>
        <w:rPr>
          <w:color w:val="984806" w:themeColor="accent6" w:themeShade="80"/>
          <w:sz w:val="26"/>
          <w:szCs w:val="26"/>
        </w:rPr>
      </w:pPr>
      <w:r w:rsidRPr="002C5F8C">
        <w:rPr>
          <w:color w:val="984806" w:themeColor="accent6" w:themeShade="80"/>
          <w:sz w:val="26"/>
          <w:szCs w:val="26"/>
        </w:rPr>
        <w:t>A -Genel ve İdari Faaliyetler</w:t>
      </w:r>
      <w:r w:rsidRPr="002C5F8C">
        <w:rPr>
          <w:color w:val="984806" w:themeColor="accent6" w:themeShade="80"/>
          <w:sz w:val="26"/>
          <w:szCs w:val="26"/>
        </w:rPr>
        <w:tab/>
      </w:r>
      <w:r w:rsidRPr="002C5F8C">
        <w:rPr>
          <w:color w:val="984806" w:themeColor="accent6" w:themeShade="80"/>
          <w:sz w:val="26"/>
          <w:szCs w:val="26"/>
        </w:rPr>
        <w:tab/>
      </w:r>
      <w:r w:rsidRPr="002C5F8C">
        <w:rPr>
          <w:color w:val="984806" w:themeColor="accent6" w:themeShade="80"/>
          <w:sz w:val="26"/>
          <w:szCs w:val="26"/>
        </w:rPr>
        <w:tab/>
      </w:r>
      <w:r w:rsidRPr="002C5F8C">
        <w:rPr>
          <w:color w:val="984806" w:themeColor="accent6" w:themeShade="80"/>
          <w:sz w:val="26"/>
          <w:szCs w:val="26"/>
        </w:rPr>
        <w:tab/>
      </w:r>
      <w:r w:rsidRPr="002C5F8C">
        <w:rPr>
          <w:color w:val="984806" w:themeColor="accent6" w:themeShade="80"/>
          <w:sz w:val="26"/>
          <w:szCs w:val="26"/>
        </w:rPr>
        <w:tab/>
      </w:r>
      <w:r w:rsidRPr="002C5F8C">
        <w:rPr>
          <w:color w:val="984806" w:themeColor="accent6" w:themeShade="80"/>
          <w:sz w:val="26"/>
          <w:szCs w:val="26"/>
        </w:rPr>
        <w:tab/>
      </w:r>
      <w:r w:rsidR="00B43389">
        <w:rPr>
          <w:color w:val="984806" w:themeColor="accent6" w:themeShade="80"/>
          <w:sz w:val="26"/>
          <w:szCs w:val="26"/>
        </w:rPr>
        <w:t>8</w:t>
      </w:r>
    </w:p>
    <w:p w:rsidR="00C51C0F" w:rsidRPr="002C5F8C" w:rsidRDefault="00C51C0F" w:rsidP="00C51C0F">
      <w:pPr>
        <w:pStyle w:val="NormalWeb"/>
        <w:spacing w:before="0" w:beforeAutospacing="0" w:after="0"/>
        <w:ind w:left="1068" w:firstLine="348"/>
        <w:rPr>
          <w:color w:val="548DD4" w:themeColor="text2" w:themeTint="99"/>
          <w:sz w:val="26"/>
          <w:szCs w:val="26"/>
        </w:rPr>
      </w:pPr>
      <w:r>
        <w:rPr>
          <w:sz w:val="26"/>
          <w:szCs w:val="26"/>
        </w:rPr>
        <w:tab/>
      </w:r>
      <w:r w:rsidRPr="002C5F8C">
        <w:rPr>
          <w:color w:val="548DD4" w:themeColor="text2" w:themeTint="99"/>
          <w:sz w:val="26"/>
          <w:szCs w:val="26"/>
        </w:rPr>
        <w:t>a)Gelen-</w:t>
      </w:r>
      <w:proofErr w:type="gramStart"/>
      <w:r w:rsidRPr="002C5F8C">
        <w:rPr>
          <w:color w:val="548DD4" w:themeColor="text2" w:themeTint="99"/>
          <w:sz w:val="26"/>
          <w:szCs w:val="26"/>
        </w:rPr>
        <w:t>Giden  Resmi</w:t>
      </w:r>
      <w:proofErr w:type="gramEnd"/>
      <w:r w:rsidRPr="002C5F8C">
        <w:rPr>
          <w:color w:val="548DD4" w:themeColor="text2" w:themeTint="99"/>
          <w:sz w:val="26"/>
          <w:szCs w:val="26"/>
        </w:rPr>
        <w:t xml:space="preserve"> Evrak</w:t>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00B43389">
        <w:rPr>
          <w:color w:val="548DD4" w:themeColor="text2" w:themeTint="99"/>
          <w:sz w:val="26"/>
          <w:szCs w:val="26"/>
        </w:rPr>
        <w:t>8</w:t>
      </w:r>
    </w:p>
    <w:p w:rsidR="00C51C0F" w:rsidRPr="002C5F8C" w:rsidRDefault="00C51C0F" w:rsidP="00C51C0F">
      <w:pPr>
        <w:pStyle w:val="NormalWeb"/>
        <w:spacing w:before="0" w:beforeAutospacing="0" w:after="0"/>
        <w:ind w:left="1068" w:firstLine="348"/>
        <w:rPr>
          <w:color w:val="548DD4" w:themeColor="text2" w:themeTint="99"/>
          <w:sz w:val="26"/>
          <w:szCs w:val="26"/>
        </w:rPr>
      </w:pPr>
      <w:r w:rsidRPr="002C5F8C">
        <w:rPr>
          <w:color w:val="548DD4" w:themeColor="text2" w:themeTint="99"/>
          <w:sz w:val="26"/>
          <w:szCs w:val="26"/>
        </w:rPr>
        <w:tab/>
        <w:t>b)</w:t>
      </w:r>
      <w:proofErr w:type="gramStart"/>
      <w:r w:rsidRPr="002C5F8C">
        <w:rPr>
          <w:color w:val="548DD4" w:themeColor="text2" w:themeTint="99"/>
          <w:sz w:val="26"/>
          <w:szCs w:val="26"/>
        </w:rPr>
        <w:t>İşyeri  Açma</w:t>
      </w:r>
      <w:proofErr w:type="gramEnd"/>
      <w:r w:rsidRPr="002C5F8C">
        <w:rPr>
          <w:color w:val="548DD4" w:themeColor="text2" w:themeTint="99"/>
          <w:sz w:val="26"/>
          <w:szCs w:val="26"/>
        </w:rPr>
        <w:t xml:space="preserve"> ve Çalışma Ruhsatları</w:t>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00B43389">
        <w:rPr>
          <w:color w:val="548DD4" w:themeColor="text2" w:themeTint="99"/>
          <w:sz w:val="26"/>
          <w:szCs w:val="26"/>
        </w:rPr>
        <w:t>9</w:t>
      </w:r>
    </w:p>
    <w:p w:rsidR="00C51C0F" w:rsidRPr="002C5F8C" w:rsidRDefault="00C51C0F" w:rsidP="00C51C0F">
      <w:pPr>
        <w:pStyle w:val="NormalWeb"/>
        <w:spacing w:before="0" w:beforeAutospacing="0" w:after="0"/>
        <w:ind w:left="1068" w:firstLine="348"/>
        <w:rPr>
          <w:color w:val="548DD4" w:themeColor="text2" w:themeTint="99"/>
          <w:sz w:val="26"/>
          <w:szCs w:val="26"/>
        </w:rPr>
      </w:pPr>
      <w:r w:rsidRPr="002C5F8C">
        <w:rPr>
          <w:color w:val="548DD4" w:themeColor="text2" w:themeTint="99"/>
          <w:sz w:val="26"/>
          <w:szCs w:val="26"/>
        </w:rPr>
        <w:tab/>
        <w:t>c)Denetim</w:t>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00B43389">
        <w:rPr>
          <w:color w:val="548DD4" w:themeColor="text2" w:themeTint="99"/>
          <w:sz w:val="26"/>
          <w:szCs w:val="26"/>
        </w:rPr>
        <w:t>17</w:t>
      </w:r>
    </w:p>
    <w:p w:rsidR="00C51C0F" w:rsidRPr="002C5F8C" w:rsidRDefault="00C51C0F" w:rsidP="00C51C0F">
      <w:pPr>
        <w:pStyle w:val="NormalWeb"/>
        <w:spacing w:before="0" w:beforeAutospacing="0" w:after="0"/>
        <w:ind w:left="1068" w:firstLine="348"/>
        <w:rPr>
          <w:color w:val="548DD4" w:themeColor="text2" w:themeTint="99"/>
          <w:sz w:val="26"/>
          <w:szCs w:val="26"/>
        </w:rPr>
      </w:pPr>
      <w:r w:rsidRPr="002C5F8C">
        <w:rPr>
          <w:color w:val="548DD4" w:themeColor="text2" w:themeTint="99"/>
          <w:sz w:val="26"/>
          <w:szCs w:val="26"/>
        </w:rPr>
        <w:tab/>
        <w:t>d)Tahsilat</w:t>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Pr="002C5F8C">
        <w:rPr>
          <w:color w:val="548DD4" w:themeColor="text2" w:themeTint="99"/>
          <w:sz w:val="26"/>
          <w:szCs w:val="26"/>
        </w:rPr>
        <w:tab/>
      </w:r>
      <w:r w:rsidR="00B43389">
        <w:rPr>
          <w:color w:val="548DD4" w:themeColor="text2" w:themeTint="99"/>
          <w:sz w:val="26"/>
          <w:szCs w:val="26"/>
        </w:rPr>
        <w:t>19</w:t>
      </w:r>
    </w:p>
    <w:p w:rsidR="00C51C0F" w:rsidRPr="003C07B6" w:rsidRDefault="00C51C0F" w:rsidP="00C51C0F">
      <w:pPr>
        <w:pStyle w:val="NormalWeb"/>
        <w:spacing w:before="0" w:beforeAutospacing="0" w:after="0"/>
        <w:ind w:left="1773"/>
        <w:rPr>
          <w:sz w:val="26"/>
          <w:szCs w:val="26"/>
        </w:rPr>
      </w:pPr>
    </w:p>
    <w:p w:rsidR="00C51C0F" w:rsidRPr="00056B9D" w:rsidRDefault="00C51C0F" w:rsidP="00C51C0F">
      <w:pPr>
        <w:pStyle w:val="NormalWeb"/>
        <w:spacing w:before="0" w:beforeAutospacing="0" w:after="0"/>
        <w:rPr>
          <w:sz w:val="32"/>
          <w:szCs w:val="32"/>
        </w:rPr>
      </w:pPr>
      <w:r>
        <w:rPr>
          <w:color w:val="0000FF"/>
          <w:sz w:val="32"/>
          <w:szCs w:val="32"/>
        </w:rPr>
        <w:t>III</w:t>
      </w:r>
      <w:r w:rsidRPr="00056B9D">
        <w:rPr>
          <w:color w:val="0000FF"/>
          <w:sz w:val="32"/>
          <w:szCs w:val="32"/>
        </w:rPr>
        <w:t>-AMAÇ VE HEDEFLER</w:t>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Cs w:val="32"/>
        </w:rPr>
        <w:tab/>
      </w:r>
      <w:r w:rsidR="00B43389">
        <w:rPr>
          <w:color w:val="0000FF"/>
          <w:szCs w:val="32"/>
        </w:rPr>
        <w:t>21</w:t>
      </w:r>
    </w:p>
    <w:p w:rsidR="00C51C0F" w:rsidRDefault="00C51C0F" w:rsidP="00C51C0F">
      <w:pPr>
        <w:pStyle w:val="NormalWeb"/>
        <w:spacing w:before="0" w:beforeAutospacing="0" w:after="0"/>
        <w:ind w:firstLine="708"/>
        <w:rPr>
          <w:sz w:val="32"/>
          <w:szCs w:val="32"/>
        </w:rPr>
      </w:pPr>
    </w:p>
    <w:p w:rsidR="00C51C0F" w:rsidRPr="00056B9D" w:rsidRDefault="00C51C0F" w:rsidP="00C51C0F">
      <w:pPr>
        <w:pStyle w:val="NormalWeb"/>
        <w:spacing w:before="0" w:beforeAutospacing="0" w:after="0"/>
        <w:rPr>
          <w:sz w:val="32"/>
          <w:szCs w:val="32"/>
        </w:rPr>
      </w:pPr>
      <w:r>
        <w:rPr>
          <w:color w:val="0000FF"/>
          <w:sz w:val="32"/>
          <w:szCs w:val="32"/>
        </w:rPr>
        <w:t>IV</w:t>
      </w:r>
      <w:r w:rsidRPr="00056B9D">
        <w:rPr>
          <w:color w:val="0000FF"/>
          <w:sz w:val="32"/>
          <w:szCs w:val="32"/>
        </w:rPr>
        <w:t>- KABİLİYET VE KAPASİTENİN DEĞERLENDİRİLMESİ</w:t>
      </w:r>
      <w:r>
        <w:rPr>
          <w:color w:val="0000FF"/>
          <w:sz w:val="32"/>
          <w:szCs w:val="32"/>
        </w:rPr>
        <w:tab/>
      </w:r>
      <w:r w:rsidR="00B43389">
        <w:rPr>
          <w:color w:val="0000FF"/>
          <w:sz w:val="26"/>
          <w:szCs w:val="26"/>
        </w:rPr>
        <w:t>22</w:t>
      </w:r>
    </w:p>
    <w:p w:rsidR="00C51C0F" w:rsidRPr="007E764F" w:rsidRDefault="00C51C0F" w:rsidP="00C51C0F">
      <w:pPr>
        <w:pStyle w:val="NormalWeb"/>
        <w:spacing w:before="0" w:beforeAutospacing="0" w:after="0"/>
        <w:ind w:firstLine="708"/>
        <w:rPr>
          <w:color w:val="C00000"/>
          <w:sz w:val="32"/>
          <w:szCs w:val="32"/>
        </w:rPr>
      </w:pPr>
      <w:r w:rsidRPr="007E764F">
        <w:rPr>
          <w:color w:val="C00000"/>
          <w:sz w:val="32"/>
          <w:szCs w:val="32"/>
        </w:rPr>
        <w:t>A-</w:t>
      </w:r>
      <w:r>
        <w:rPr>
          <w:color w:val="C00000"/>
          <w:sz w:val="32"/>
          <w:szCs w:val="32"/>
        </w:rPr>
        <w:t>Üstünlükler ve Zayıflıklar</w:t>
      </w:r>
      <w:r>
        <w:rPr>
          <w:color w:val="C00000"/>
          <w:sz w:val="32"/>
          <w:szCs w:val="32"/>
        </w:rPr>
        <w:tab/>
      </w:r>
      <w:r>
        <w:rPr>
          <w:color w:val="C00000"/>
          <w:sz w:val="32"/>
          <w:szCs w:val="32"/>
        </w:rPr>
        <w:tab/>
      </w:r>
      <w:r>
        <w:rPr>
          <w:color w:val="C00000"/>
          <w:sz w:val="32"/>
          <w:szCs w:val="32"/>
        </w:rPr>
        <w:tab/>
      </w:r>
      <w:r w:rsidRPr="007E764F">
        <w:rPr>
          <w:color w:val="C00000"/>
          <w:sz w:val="32"/>
          <w:szCs w:val="32"/>
        </w:rPr>
        <w:tab/>
      </w:r>
      <w:r w:rsidRPr="007E764F">
        <w:rPr>
          <w:color w:val="C00000"/>
          <w:sz w:val="32"/>
          <w:szCs w:val="32"/>
        </w:rPr>
        <w:tab/>
      </w:r>
      <w:r w:rsidRPr="007E764F">
        <w:rPr>
          <w:color w:val="C00000"/>
          <w:sz w:val="32"/>
          <w:szCs w:val="32"/>
        </w:rPr>
        <w:tab/>
      </w:r>
      <w:r w:rsidR="00B43389">
        <w:rPr>
          <w:color w:val="C00000"/>
          <w:sz w:val="26"/>
          <w:szCs w:val="26"/>
        </w:rPr>
        <w:t>22</w:t>
      </w:r>
    </w:p>
    <w:p w:rsidR="00C51C0F" w:rsidRPr="00056B9D" w:rsidRDefault="00C51C0F" w:rsidP="00C51C0F">
      <w:pPr>
        <w:pStyle w:val="NormalWeb"/>
        <w:spacing w:before="0" w:beforeAutospacing="0" w:after="0"/>
        <w:ind w:firstLine="708"/>
        <w:rPr>
          <w:sz w:val="32"/>
          <w:szCs w:val="32"/>
        </w:rPr>
      </w:pPr>
      <w:r w:rsidRPr="007E764F">
        <w:rPr>
          <w:color w:val="C00000"/>
          <w:sz w:val="32"/>
          <w:szCs w:val="32"/>
        </w:rPr>
        <w:t>B-</w:t>
      </w:r>
      <w:r>
        <w:rPr>
          <w:color w:val="C00000"/>
          <w:sz w:val="32"/>
          <w:szCs w:val="32"/>
        </w:rPr>
        <w:t>Değerlendirmeler</w:t>
      </w:r>
      <w:r>
        <w:rPr>
          <w:color w:val="C00000"/>
          <w:sz w:val="32"/>
          <w:szCs w:val="32"/>
        </w:rPr>
        <w:tab/>
      </w:r>
      <w:r>
        <w:rPr>
          <w:color w:val="C00000"/>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B43389">
        <w:rPr>
          <w:color w:val="C00000"/>
          <w:sz w:val="26"/>
          <w:szCs w:val="26"/>
        </w:rPr>
        <w:t>23</w:t>
      </w:r>
    </w:p>
    <w:p w:rsidR="00C51C0F" w:rsidRDefault="00C51C0F" w:rsidP="00C51C0F">
      <w:pPr>
        <w:pStyle w:val="NormalWeb"/>
        <w:spacing w:before="0" w:beforeAutospacing="0" w:after="0"/>
        <w:ind w:left="1428"/>
        <w:rPr>
          <w:sz w:val="26"/>
          <w:szCs w:val="26"/>
        </w:rPr>
      </w:pPr>
      <w:r>
        <w:rPr>
          <w:sz w:val="26"/>
          <w:szCs w:val="26"/>
        </w:rPr>
        <w:t>1-İşyeri Ruhsatları</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B43389">
        <w:rPr>
          <w:sz w:val="26"/>
          <w:szCs w:val="26"/>
        </w:rPr>
        <w:t>23</w:t>
      </w:r>
    </w:p>
    <w:p w:rsidR="00C51C0F" w:rsidRDefault="00C51C0F" w:rsidP="00C51C0F">
      <w:pPr>
        <w:pStyle w:val="NormalWeb"/>
        <w:spacing w:before="0" w:beforeAutospacing="0" w:after="0"/>
        <w:ind w:left="1428"/>
        <w:rPr>
          <w:sz w:val="26"/>
          <w:szCs w:val="26"/>
        </w:rPr>
      </w:pPr>
      <w:r>
        <w:rPr>
          <w:sz w:val="26"/>
          <w:szCs w:val="26"/>
        </w:rPr>
        <w:t>2-Tahsilat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B43389">
        <w:rPr>
          <w:sz w:val="26"/>
          <w:szCs w:val="26"/>
        </w:rPr>
        <w:t>25</w:t>
      </w:r>
    </w:p>
    <w:p w:rsidR="00C51C0F" w:rsidRPr="007E764F" w:rsidRDefault="00C51C0F" w:rsidP="00C51C0F">
      <w:pPr>
        <w:pStyle w:val="NormalWeb"/>
        <w:spacing w:before="0" w:beforeAutospacing="0" w:after="0"/>
        <w:ind w:firstLine="708"/>
        <w:rPr>
          <w:sz w:val="26"/>
          <w:szCs w:val="26"/>
        </w:rPr>
      </w:pPr>
    </w:p>
    <w:p w:rsidR="00C51C0F" w:rsidRPr="007E764F" w:rsidRDefault="00C51C0F" w:rsidP="00C51C0F">
      <w:pPr>
        <w:pStyle w:val="NormalWeb"/>
        <w:spacing w:before="0" w:beforeAutospacing="0" w:after="0"/>
        <w:rPr>
          <w:color w:val="0000FF"/>
          <w:sz w:val="26"/>
          <w:szCs w:val="26"/>
        </w:rPr>
      </w:pPr>
      <w:r w:rsidRPr="00056B9D">
        <w:rPr>
          <w:color w:val="0000FF"/>
          <w:sz w:val="32"/>
          <w:szCs w:val="32"/>
        </w:rPr>
        <w:t>4-ÖNERİ VE TEDBİRLER</w:t>
      </w:r>
      <w:r>
        <w:rPr>
          <w:color w:val="0000FF"/>
          <w:sz w:val="26"/>
          <w:szCs w:val="26"/>
        </w:rPr>
        <w:tab/>
      </w:r>
      <w:r>
        <w:rPr>
          <w:color w:val="0000FF"/>
          <w:sz w:val="26"/>
          <w:szCs w:val="26"/>
        </w:rPr>
        <w:tab/>
      </w:r>
      <w:r>
        <w:rPr>
          <w:color w:val="0000FF"/>
          <w:sz w:val="26"/>
          <w:szCs w:val="26"/>
        </w:rPr>
        <w:tab/>
      </w:r>
      <w:r>
        <w:rPr>
          <w:color w:val="0000FF"/>
          <w:sz w:val="26"/>
          <w:szCs w:val="26"/>
        </w:rPr>
        <w:tab/>
      </w:r>
      <w:r>
        <w:rPr>
          <w:color w:val="0000FF"/>
          <w:sz w:val="26"/>
          <w:szCs w:val="26"/>
        </w:rPr>
        <w:tab/>
      </w:r>
      <w:r>
        <w:rPr>
          <w:color w:val="0000FF"/>
          <w:sz w:val="26"/>
          <w:szCs w:val="26"/>
        </w:rPr>
        <w:tab/>
      </w:r>
      <w:r>
        <w:rPr>
          <w:color w:val="0000FF"/>
          <w:sz w:val="26"/>
          <w:szCs w:val="26"/>
        </w:rPr>
        <w:tab/>
      </w:r>
      <w:r w:rsidR="00B43389">
        <w:rPr>
          <w:color w:val="0000FF"/>
          <w:sz w:val="26"/>
          <w:szCs w:val="26"/>
        </w:rPr>
        <w:t>27</w:t>
      </w:r>
    </w:p>
    <w:p w:rsidR="00C51C0F" w:rsidRDefault="00C51C0F" w:rsidP="00C51C0F">
      <w:pPr>
        <w:pStyle w:val="NormalWeb"/>
        <w:spacing w:before="0" w:beforeAutospacing="0" w:after="0"/>
      </w:pPr>
    </w:p>
    <w:p w:rsidR="00C51C0F" w:rsidRDefault="00C51C0F" w:rsidP="00C51C0F">
      <w:pPr>
        <w:pStyle w:val="NormalWeb"/>
        <w:spacing w:before="0" w:beforeAutospacing="0" w:after="0"/>
        <w:rPr>
          <w:color w:val="7030A0"/>
          <w:szCs w:val="32"/>
        </w:rPr>
      </w:pPr>
      <w:r w:rsidRPr="00C10322">
        <w:rPr>
          <w:color w:val="7030A0"/>
          <w:sz w:val="32"/>
          <w:szCs w:val="32"/>
        </w:rPr>
        <w:t>İÇ KONTROL GÜVENCE BEYANI</w:t>
      </w:r>
      <w:r>
        <w:rPr>
          <w:color w:val="7030A0"/>
          <w:sz w:val="32"/>
          <w:szCs w:val="32"/>
        </w:rPr>
        <w:tab/>
      </w:r>
      <w:r>
        <w:rPr>
          <w:color w:val="7030A0"/>
          <w:sz w:val="32"/>
          <w:szCs w:val="32"/>
        </w:rPr>
        <w:tab/>
      </w:r>
      <w:r>
        <w:rPr>
          <w:color w:val="7030A0"/>
          <w:sz w:val="32"/>
          <w:szCs w:val="32"/>
        </w:rPr>
        <w:tab/>
      </w:r>
      <w:r>
        <w:rPr>
          <w:color w:val="7030A0"/>
          <w:sz w:val="32"/>
          <w:szCs w:val="32"/>
        </w:rPr>
        <w:tab/>
      </w:r>
      <w:r>
        <w:rPr>
          <w:color w:val="7030A0"/>
          <w:sz w:val="32"/>
          <w:szCs w:val="32"/>
        </w:rPr>
        <w:tab/>
      </w:r>
      <w:r>
        <w:rPr>
          <w:color w:val="7030A0"/>
          <w:sz w:val="32"/>
          <w:szCs w:val="32"/>
        </w:rPr>
        <w:tab/>
      </w:r>
      <w:r w:rsidR="00B43389">
        <w:rPr>
          <w:color w:val="7030A0"/>
          <w:szCs w:val="32"/>
        </w:rPr>
        <w:t>30</w:t>
      </w:r>
    </w:p>
    <w:p w:rsidR="00C51C0F" w:rsidRDefault="00C51C0F" w:rsidP="00C51C0F">
      <w:pPr>
        <w:pStyle w:val="NormalWeb"/>
        <w:spacing w:before="0" w:beforeAutospacing="0" w:after="0"/>
        <w:rPr>
          <w:color w:val="7030A0"/>
          <w:szCs w:val="32"/>
        </w:rPr>
      </w:pPr>
    </w:p>
    <w:p w:rsidR="00C51C0F" w:rsidRDefault="00C51C0F" w:rsidP="00C51C0F">
      <w:pPr>
        <w:pStyle w:val="NormalWeb"/>
        <w:spacing w:before="0" w:beforeAutospacing="0" w:after="0"/>
        <w:rPr>
          <w:color w:val="7030A0"/>
          <w:szCs w:val="32"/>
        </w:rPr>
      </w:pPr>
    </w:p>
    <w:p w:rsidR="00C51C0F" w:rsidRDefault="00C51C0F" w:rsidP="00C51C0F">
      <w:pPr>
        <w:pStyle w:val="NormalWeb"/>
        <w:spacing w:before="0" w:beforeAutospacing="0" w:after="0"/>
        <w:rPr>
          <w:color w:val="7030A0"/>
          <w:szCs w:val="32"/>
        </w:rPr>
      </w:pPr>
    </w:p>
    <w:p w:rsidR="00BE0EBF" w:rsidRDefault="00BE0EBF" w:rsidP="00C51C0F">
      <w:pPr>
        <w:pStyle w:val="NormalWeb"/>
        <w:spacing w:before="0" w:beforeAutospacing="0" w:after="0"/>
        <w:rPr>
          <w:color w:val="7030A0"/>
          <w:szCs w:val="32"/>
        </w:rPr>
      </w:pPr>
    </w:p>
    <w:p w:rsidR="00C51C0F" w:rsidRDefault="00C51C0F" w:rsidP="00C51C0F">
      <w:pPr>
        <w:pStyle w:val="NormalWeb"/>
        <w:spacing w:before="0" w:beforeAutospacing="0" w:after="0"/>
        <w:rPr>
          <w:color w:val="7030A0"/>
          <w:szCs w:val="32"/>
        </w:rPr>
      </w:pPr>
    </w:p>
    <w:p w:rsidR="000220A3" w:rsidRPr="000220A3" w:rsidRDefault="000220A3" w:rsidP="000220A3">
      <w:pPr>
        <w:pStyle w:val="NormalWeb"/>
        <w:shd w:val="clear" w:color="auto" w:fill="0070C0"/>
        <w:spacing w:before="0" w:beforeAutospacing="0" w:after="0"/>
        <w:jc w:val="both"/>
        <w:rPr>
          <w:b/>
          <w:color w:val="000000"/>
        </w:rPr>
      </w:pPr>
      <w:r>
        <w:rPr>
          <w:b/>
          <w:color w:val="000000"/>
        </w:rPr>
        <w:lastRenderedPageBreak/>
        <w:t xml:space="preserve">I. </w:t>
      </w:r>
      <w:r w:rsidRPr="000220A3">
        <w:rPr>
          <w:b/>
          <w:color w:val="000000"/>
        </w:rPr>
        <w:t>SUNUŞ</w:t>
      </w:r>
    </w:p>
    <w:p w:rsidR="00C51C0F" w:rsidRDefault="00C51C0F" w:rsidP="00C51C0F">
      <w:pPr>
        <w:pStyle w:val="NormalWeb"/>
        <w:shd w:val="clear" w:color="auto" w:fill="FFFFFF"/>
        <w:spacing w:before="0" w:beforeAutospacing="0" w:after="0"/>
        <w:ind w:firstLine="539"/>
        <w:jc w:val="both"/>
      </w:pPr>
      <w:proofErr w:type="gramStart"/>
      <w:r>
        <w:rPr>
          <w:color w:val="000000"/>
        </w:rPr>
        <w:t>Bilindiği üzere, faaliyet raporları, 5393 sayılı Belediye Kanunu’nun 56.maddesi gereği, 5018 sayılı Kamu Malî Yönetimi ve Kontrol Kanununun 41 inci maddesinin dördüncü fıkrasında belirtilen biçimde; stratejik plân ve performans programına göre yürütülen faaliyetler ve belirlenmiş performans ölçütlerine göre hedef ve gerçekleşme durumu ile meydana gelen sapmaların nedenlerini ve belediye borçlarının durumunu açıklayacak şekilde hazırlanması gerekmektedir.</w:t>
      </w:r>
      <w:proofErr w:type="gramEnd"/>
    </w:p>
    <w:p w:rsidR="00C51C0F" w:rsidRDefault="00C51C0F" w:rsidP="00C51C0F">
      <w:pPr>
        <w:pStyle w:val="NormalWeb"/>
        <w:shd w:val="clear" w:color="auto" w:fill="FFFFFF"/>
        <w:spacing w:before="0" w:beforeAutospacing="0" w:after="0"/>
        <w:ind w:firstLine="539"/>
        <w:jc w:val="both"/>
      </w:pPr>
      <w:r>
        <w:rPr>
          <w:color w:val="000000"/>
        </w:rPr>
        <w:t xml:space="preserve">Diğer taraftan, 5018 sayılı Kanun’un 41.maddesine dayanılarak çıkarılan Kamu İdarelerince Hazırlanacak Faaliyet Raporları Hakkında Yönetmelik ile de söz konusu faaliyet raporların şekil ve içeriğine ilişkin standartlar belirlenmiştir. </w:t>
      </w:r>
    </w:p>
    <w:p w:rsidR="00C51C0F" w:rsidRDefault="00C51C0F" w:rsidP="00C51C0F">
      <w:pPr>
        <w:pStyle w:val="NormalWeb"/>
        <w:shd w:val="clear" w:color="auto" w:fill="FFFFFF"/>
        <w:spacing w:before="0" w:beforeAutospacing="0" w:after="0"/>
        <w:ind w:firstLine="539"/>
        <w:jc w:val="both"/>
      </w:pPr>
      <w:r>
        <w:rPr>
          <w:color w:val="000000"/>
        </w:rPr>
        <w:t xml:space="preserve">Müdürlüğümüz, Performans Denetimine uygun faaliyet raporu hazırlanması amacıyla kapsamlı hazırlık yapılmıştır. </w:t>
      </w:r>
    </w:p>
    <w:p w:rsidR="00C51C0F" w:rsidRDefault="00C51C0F" w:rsidP="00C51C0F">
      <w:pPr>
        <w:pStyle w:val="NormalWeb"/>
        <w:shd w:val="clear" w:color="auto" w:fill="FFFFFF"/>
        <w:spacing w:before="0" w:beforeAutospacing="0" w:after="0"/>
        <w:ind w:firstLine="539"/>
        <w:jc w:val="both"/>
      </w:pPr>
      <w:r>
        <w:rPr>
          <w:color w:val="000000"/>
        </w:rPr>
        <w:t xml:space="preserve">Faaliyet raporlarına ilişkin mevzuat düzenlemeleri incelenerek ortaya konulan ve aşağıda belirtilen kurallara uyulması, standartlaşmanın sağlanması, kamuoyuna doğru ve tam bilgi verilmesi ve mevzuata uygunluğun sağlanması açısından oldukça önemli olup, Birim Faaliyet Raporlarının hazırlanmasında </w:t>
      </w:r>
      <w:r>
        <w:t>çok hassas çalışılmıştır.</w:t>
      </w:r>
    </w:p>
    <w:p w:rsidR="00C51C0F" w:rsidRDefault="00C51C0F" w:rsidP="00C51C0F">
      <w:pPr>
        <w:pStyle w:val="NormalWeb"/>
        <w:numPr>
          <w:ilvl w:val="0"/>
          <w:numId w:val="1"/>
        </w:numPr>
        <w:shd w:val="clear" w:color="auto" w:fill="FFFFFF"/>
        <w:spacing w:before="0" w:beforeAutospacing="0" w:after="0"/>
        <w:jc w:val="both"/>
      </w:pPr>
      <w:r>
        <w:rPr>
          <w:color w:val="000000"/>
        </w:rPr>
        <w:t>Müdürlüğümüz tarafından gönderilecek olan birim faaliyet raporlarının bölüm ve alt başlıkları, Yönetmeliğin 19.maddesine uygun bir şekilde düzenlenmiştir. Müdürlüğümüz “Faaliyet Raporu” bu içerikte hazırlanmış olup, ancak ayrı başlık ve bölümlendirme yapılmamıştır.</w:t>
      </w:r>
    </w:p>
    <w:p w:rsidR="00C51C0F" w:rsidRDefault="00C51C0F" w:rsidP="00C51C0F">
      <w:pPr>
        <w:pStyle w:val="NormalWeb"/>
        <w:numPr>
          <w:ilvl w:val="0"/>
          <w:numId w:val="1"/>
        </w:numPr>
        <w:shd w:val="clear" w:color="auto" w:fill="FFFFFF"/>
        <w:spacing w:before="0" w:beforeAutospacing="0" w:after="0"/>
        <w:jc w:val="both"/>
      </w:pPr>
      <w:r>
        <w:rPr>
          <w:color w:val="000000"/>
        </w:rPr>
        <w:t>Yönetmeliğin Ek’1’inde yer alan bölüm ve alt başlıkları, yapılan açıklamalara uyumlu bir şekilde doldurulmuş, verilen bilgilerin doğru ve ölçülebilen bilgilere dayanmasına özen gösterilmiştir. Mevzuata ilişkin verilen bilgilerin güncel olduğu da kontrol edilmiştir.</w:t>
      </w:r>
    </w:p>
    <w:p w:rsidR="00C51C0F" w:rsidRDefault="00C51C0F" w:rsidP="00C51C0F">
      <w:pPr>
        <w:pStyle w:val="NormalWeb"/>
        <w:numPr>
          <w:ilvl w:val="0"/>
          <w:numId w:val="1"/>
        </w:numPr>
        <w:shd w:val="clear" w:color="auto" w:fill="FFFFFF"/>
        <w:spacing w:before="0" w:beforeAutospacing="0" w:after="0"/>
        <w:jc w:val="both"/>
      </w:pPr>
      <w:r>
        <w:rPr>
          <w:color w:val="000000"/>
        </w:rPr>
        <w:t>Söz konusu tablo ve bilgilere “</w:t>
      </w:r>
      <w:r>
        <w:t xml:space="preserve">İç Kontrol Güvence Beyanı” güvence beyanı da </w:t>
      </w:r>
      <w:proofErr w:type="gramStart"/>
      <w:r>
        <w:t>eklenmiş,söz</w:t>
      </w:r>
      <w:proofErr w:type="gramEnd"/>
      <w:r>
        <w:t xml:space="preserve"> konusu beyan, EK-3’de yer almaktadır. </w:t>
      </w:r>
    </w:p>
    <w:p w:rsidR="00C51C0F" w:rsidRDefault="00C51C0F" w:rsidP="00C51C0F">
      <w:pPr>
        <w:pStyle w:val="NormalWeb"/>
        <w:spacing w:before="0" w:beforeAutospacing="0" w:after="0"/>
        <w:rPr>
          <w:color w:val="000000"/>
        </w:rPr>
      </w:pPr>
    </w:p>
    <w:p w:rsidR="00C51C0F" w:rsidRPr="0053747C" w:rsidRDefault="00C51C0F" w:rsidP="000220A3">
      <w:pPr>
        <w:pStyle w:val="NormalWeb"/>
        <w:shd w:val="clear" w:color="auto" w:fill="0070C0"/>
        <w:spacing w:before="0" w:beforeAutospacing="0" w:after="0"/>
        <w:rPr>
          <w:b/>
        </w:rPr>
      </w:pPr>
      <w:r w:rsidRPr="0053747C">
        <w:rPr>
          <w:b/>
          <w:color w:val="000000"/>
        </w:rPr>
        <w:t>I</w:t>
      </w:r>
      <w:r>
        <w:rPr>
          <w:b/>
          <w:color w:val="000000"/>
        </w:rPr>
        <w:t>I</w:t>
      </w:r>
      <w:r w:rsidRPr="0053747C">
        <w:rPr>
          <w:b/>
          <w:color w:val="000000"/>
        </w:rPr>
        <w:t>. GENEL BİLGİLER</w:t>
      </w:r>
    </w:p>
    <w:p w:rsidR="00C51C0F" w:rsidRDefault="00C51C0F" w:rsidP="00C51C0F">
      <w:pPr>
        <w:pStyle w:val="NormalWeb"/>
        <w:spacing w:before="0" w:beforeAutospacing="0" w:after="0"/>
      </w:pPr>
      <w:bookmarkStart w:id="0" w:name="RANGE!A3"/>
      <w:bookmarkEnd w:id="0"/>
      <w:r>
        <w:tab/>
      </w:r>
    </w:p>
    <w:p w:rsidR="00C51C0F" w:rsidRPr="000D271E" w:rsidRDefault="00C51C0F" w:rsidP="00C51C0F">
      <w:pPr>
        <w:pStyle w:val="NormalWeb"/>
        <w:spacing w:before="0" w:beforeAutospacing="0" w:after="0"/>
        <w:ind w:firstLine="708"/>
        <w:rPr>
          <w:b/>
          <w:i/>
        </w:rPr>
      </w:pPr>
      <w:r>
        <w:rPr>
          <w:b/>
          <w:i/>
        </w:rPr>
        <w:t>A.</w:t>
      </w:r>
      <w:r w:rsidRPr="000D271E">
        <w:rPr>
          <w:b/>
          <w:i/>
        </w:rPr>
        <w:t>MİSYON VE VİZYON</w:t>
      </w:r>
    </w:p>
    <w:p w:rsidR="00C51C0F" w:rsidRDefault="00C51C0F" w:rsidP="00C51C0F">
      <w:pPr>
        <w:pStyle w:val="NormalWeb"/>
        <w:spacing w:before="0" w:beforeAutospacing="0" w:after="0"/>
      </w:pPr>
    </w:p>
    <w:p w:rsidR="00C51C0F" w:rsidRDefault="00C51C0F" w:rsidP="00C51C0F">
      <w:pPr>
        <w:pStyle w:val="NormalWeb"/>
        <w:spacing w:before="0" w:beforeAutospacing="0" w:after="0"/>
        <w:jc w:val="both"/>
      </w:pPr>
      <w:r>
        <w:tab/>
        <w:t xml:space="preserve">Ruhsat ve Denetim Müdürlüğü Seferihisar Belediye </w:t>
      </w:r>
      <w:proofErr w:type="gramStart"/>
      <w:r>
        <w:t>Başkanlığı  bünyesinde</w:t>
      </w:r>
      <w:proofErr w:type="gramEnd"/>
      <w:r>
        <w:t xml:space="preserve"> Başkan Yardımcısına bağlı olarak çalışmalarına toplam 4 personelle Belediye Hizmet Binası Zemin katındaki odasında devam etmektedir. Müdürlüğümüz 2012 yılında hazırlanan Çalışma Yönetmeliği çerçevesinde belirlenen görev tanımları içinde 5393 sayılı yasa hükümlerince Belediye sınırları ve mücavir alanlarında </w:t>
      </w:r>
      <w:proofErr w:type="gramStart"/>
      <w:r>
        <w:t>açılacak  1</w:t>
      </w:r>
      <w:proofErr w:type="gramEnd"/>
      <w:r>
        <w:t>.Sınıf GSM’ler ile Akaryakıt İstasyonları  dışındaki tüm  işyerlerinin ruhsatlandırılması, denetim ve kontrolü ile Belediyeye duyurusu yapılması için tevdi edilen   resmi ilanlara ait takip tutanak tanzimi işlemleri yürütmektedir.</w:t>
      </w:r>
    </w:p>
    <w:p w:rsidR="00C51C0F" w:rsidRDefault="00C51C0F" w:rsidP="00C51C0F">
      <w:pPr>
        <w:pStyle w:val="NormalWeb"/>
      </w:pPr>
      <w:r>
        <w:tab/>
        <w:t>Seferihisar Belediye Başkanlığı Ruhsat ve Denetim Müdürlüğü tüm çalışmalarında;</w:t>
      </w:r>
    </w:p>
    <w:p w:rsidR="00C51C0F" w:rsidRDefault="00C51C0F" w:rsidP="00C51C0F">
      <w:pPr>
        <w:pStyle w:val="NormalWeb"/>
      </w:pPr>
      <w:r>
        <w:t xml:space="preserve">a)Karar </w:t>
      </w:r>
      <w:proofErr w:type="gramStart"/>
      <w:r>
        <w:t>alma , uygulama</w:t>
      </w:r>
      <w:proofErr w:type="gramEnd"/>
      <w:r>
        <w:t xml:space="preserve"> ve eylemlerde  şeffaflık,</w:t>
      </w:r>
      <w:r>
        <w:br/>
        <w:t>b)Hizmetlerin temin ve sunumunda  yerindelik ve ihtiyaca uygunluk,</w:t>
      </w:r>
      <w:r>
        <w:br/>
        <w:t>c)Kurum içi yönetimde ve ilçeyi ilgilendiren kararlarda katılımcılık ,</w:t>
      </w:r>
      <w:r>
        <w:br/>
        <w:t>d)Hesap verebilirlik,</w:t>
      </w:r>
      <w:r>
        <w:br/>
        <w:t>e)Uygulamalarda adalet ve hizmette eşitlik,</w:t>
      </w:r>
      <w:r>
        <w:br/>
        <w:t>f)Belediye kaynaklarının kullanımında etkinlik ve verimlilik,</w:t>
      </w:r>
      <w:r>
        <w:br/>
        <w:t xml:space="preserve">g)Hizmetlerde geçici çözümler ve anlık kararlar yerine sürdürülebilirlik, temel ilkelerini esas </w:t>
      </w:r>
      <w:r w:rsidR="00FB4C79">
        <w:t>a</w:t>
      </w:r>
      <w:r>
        <w:t>lır,</w:t>
      </w:r>
    </w:p>
    <w:p w:rsidR="00BE0EBF" w:rsidRDefault="00BE0EBF" w:rsidP="00C51C0F">
      <w:pPr>
        <w:pStyle w:val="NormalWeb"/>
      </w:pPr>
    </w:p>
    <w:p w:rsidR="00C51C0F" w:rsidRPr="0053747C" w:rsidRDefault="00C51C0F" w:rsidP="00C51C0F">
      <w:pPr>
        <w:pStyle w:val="NormalWeb"/>
        <w:spacing w:before="0" w:beforeAutospacing="0" w:after="0"/>
        <w:rPr>
          <w:b/>
        </w:rPr>
      </w:pPr>
      <w:r>
        <w:rPr>
          <w:b/>
          <w:color w:val="000000"/>
        </w:rPr>
        <w:t>B)İDARİ YAPI</w:t>
      </w:r>
    </w:p>
    <w:p w:rsidR="00C51C0F" w:rsidRDefault="00C51C0F" w:rsidP="00C51C0F">
      <w:pPr>
        <w:pStyle w:val="NormalWeb"/>
        <w:spacing w:before="0" w:beforeAutospacing="0" w:after="0"/>
        <w:rPr>
          <w:color w:val="000000"/>
        </w:rPr>
      </w:pPr>
    </w:p>
    <w:p w:rsidR="00C51C0F" w:rsidRDefault="00C51C0F" w:rsidP="00C51C0F">
      <w:pPr>
        <w:pStyle w:val="ListeParagraf"/>
        <w:numPr>
          <w:ilvl w:val="0"/>
          <w:numId w:val="2"/>
        </w:numPr>
        <w:ind w:left="240"/>
      </w:pPr>
      <w:r w:rsidRPr="00541232">
        <w:rPr>
          <w:b/>
          <w:i/>
        </w:rPr>
        <w:t>Teşkilat</w:t>
      </w:r>
      <w:r w:rsidRPr="00F055FE">
        <w:br/>
      </w:r>
      <w:r w:rsidRPr="00541232">
        <w:rPr>
          <w:b/>
        </w:rPr>
        <w:t>a</w:t>
      </w:r>
      <w:proofErr w:type="gramStart"/>
      <w:r w:rsidRPr="00541232">
        <w:rPr>
          <w:b/>
        </w:rPr>
        <w:t>)</w:t>
      </w:r>
      <w:proofErr w:type="gramEnd"/>
      <w:r w:rsidRPr="00F055FE">
        <w:t>Müdür        </w:t>
      </w:r>
      <w:r>
        <w:t xml:space="preserve">    </w:t>
      </w:r>
      <w:r>
        <w:br/>
      </w:r>
      <w:r w:rsidRPr="00541232">
        <w:rPr>
          <w:b/>
        </w:rPr>
        <w:t>b)</w:t>
      </w:r>
      <w:r>
        <w:t>Ruhsat ve Denetim S</w:t>
      </w:r>
      <w:r w:rsidRPr="00F055FE">
        <w:t>ervisi</w:t>
      </w:r>
      <w:r w:rsidRPr="00F055FE">
        <w:br/>
      </w:r>
      <w:r w:rsidRPr="00541232">
        <w:rPr>
          <w:b/>
        </w:rPr>
        <w:t>c)</w:t>
      </w:r>
      <w:r>
        <w:t xml:space="preserve"> Yazı İşleri ve Arşivleme Servisi</w:t>
      </w:r>
    </w:p>
    <w:p w:rsidR="00C51C0F" w:rsidRDefault="00C51C0F" w:rsidP="00C51C0F">
      <w:pPr>
        <w:rPr>
          <w:b/>
          <w:i/>
        </w:rPr>
      </w:pPr>
      <w:r>
        <w:rPr>
          <w:b/>
        </w:rPr>
        <w:t xml:space="preserve">  d) </w:t>
      </w:r>
      <w:r>
        <w:t>Resmi İlan Servisi</w:t>
      </w:r>
    </w:p>
    <w:p w:rsidR="00C51C0F" w:rsidRPr="009B1407" w:rsidRDefault="00C51C0F" w:rsidP="00C51C0F">
      <w:pPr>
        <w:ind w:firstLine="708"/>
        <w:jc w:val="both"/>
      </w:pPr>
      <w:r>
        <w:rPr>
          <w:noProof/>
          <w:lang w:eastAsia="tr-TR"/>
        </w:rPr>
        <w:drawing>
          <wp:anchor distT="0" distB="0" distL="114300" distR="114300" simplePos="0" relativeHeight="251666432" behindDoc="0" locked="0" layoutInCell="1" allowOverlap="1">
            <wp:simplePos x="0" y="0"/>
            <wp:positionH relativeFrom="column">
              <wp:posOffset>2490470</wp:posOffset>
            </wp:positionH>
            <wp:positionV relativeFrom="paragraph">
              <wp:posOffset>123190</wp:posOffset>
            </wp:positionV>
            <wp:extent cx="781050" cy="1047750"/>
            <wp:effectExtent l="0" t="0" r="0" b="0"/>
            <wp:wrapNone/>
            <wp:docPr id="18" name="Resim 18" descr="\\10.0.15.101\ruhsat\Personel Resimeleri\El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5.101\ruhsat\Personel Resimeleri\Eli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642" cy="1048544"/>
                    </a:xfrm>
                    <a:prstGeom prst="rect">
                      <a:avLst/>
                    </a:prstGeom>
                    <a:noFill/>
                    <a:ln>
                      <a:noFill/>
                    </a:ln>
                  </pic:spPr>
                </pic:pic>
              </a:graphicData>
            </a:graphic>
          </wp:anchor>
        </w:drawing>
      </w:r>
      <w:r w:rsidR="00BE0EBF">
        <w:rPr>
          <w:noProof/>
          <w:lang w:eastAsia="tr-TR"/>
        </w:rPr>
        <w:pict>
          <v:rect id="Dikdörtgen 19" o:spid="_x0000_s1030" style="position:absolute;left:0;text-align:left;margin-left:190.85pt;margin-top:3.4pt;width:1in;height: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u0cAIAAC8FAAAOAAAAZHJzL2Uyb0RvYy54bWysVEtu2zAQ3RfoHQjuG1lGmjZC5MBIkKKA&#10;kQRNiqwZirSFkBx2SFt2D9YL9GIdUrLyqVdFNwSH8+b/hmfnW2vYRmFowdW8PJpwppyEpnXLmn+/&#10;v/rwmbMQhWuEAadqvlOBn8/evzvrfKWmsALTKGTkxIWq8zVfxeiroghypawIR+CVI6UGtCKSiMui&#10;QdGRd2uK6WRyUnSAjUeQKgR6veyVfJb9a61kvNE6qMhMzSm3mE/M52M6i9mZqJYo/KqVQxriH7Kw&#10;onUUdHR1KaJga2z/cmVbiRBAxyMJtgCtW6lyDVRNOXlTzd1KeJVroeYEP7Yp/D+38npzi6xtaHan&#10;nDlhaUaX7VPz+xfGpXKMXqlFnQ8VIe/8LaYig1+AfAqkKF5pkhAGzFajTVgqkW1zv3djv9U2MkmP&#10;p+Xx8YSmIklVlp/LkoTkVFR7a48hflFgWbrUHGmeuc1iswixh+4hQzJ9/JxJ3BmVUjDum9JUI0Wc&#10;ZuvMLnVhkG0E8UJIqVw8GUJndDLTrTGjYXnI0MRyMBqwyUxl1o2Gk0OGryOOFjkquDga29YBHnLQ&#10;PI2Re/y++r7mVP4jNDsaLULP+eDlVUtNXIgQbwUSyanxtLjxhg5toKs5DDfOVoA/D70nPHGPtJx1&#10;tDQ1Dz/WAhVn5qsjVuaB0pZl4fjjpynFwJeax5cat7YXQP0v6YvwMl8TPpr9VSPYB9rveYpKKuEk&#10;xa65jLgXLmK/zPRDSDWfZxhtlhdx4e68TM5TVxNJ7rcPAv3ApEgcvIb9gonqDaF6bLJ0MF9H0G1m&#10;23Nfh37TVma+Dj9IWvuXckY9/3OzPwAAAP//AwBQSwMEFAAGAAgAAAAhAGUcE/zcAAAACQEAAA8A&#10;AABkcnMvZG93bnJldi54bWxMj0FPg0AUhO8m/ofNM/Fml2JApCyN0ZjYeGrtwePCvgIp+5awS8F/&#10;7/Nkj5OZfDNTbBfbiwuOvnOkYL2KQCDVznTUKDh+vT9kIHzQZHTvCBX8oIdteXtT6Ny4mfZ4OYRG&#10;MIR8rhW0IQy5lL5u0Wq/cgMSeyc3Wh1Yjo00o54ZbnsZR1Eqre6IG1o94GuL9fkwWQXpfExkhd+f&#10;6fQW4Wm3c/Sxd0rd3y0vGxABl/Afhr/5PB1K3lS5iYwXvYLHbP3EUYbxA/aTOGFdcfA5zkCWhbx+&#10;UP4CAAD//wMAUEsBAi0AFAAGAAgAAAAhALaDOJL+AAAA4QEAABMAAAAAAAAAAAAAAAAAAAAAAFtD&#10;b250ZW50X1R5cGVzXS54bWxQSwECLQAUAAYACAAAACEAOP0h/9YAAACUAQAACwAAAAAAAAAAAAAA&#10;AAAvAQAAX3JlbHMvLnJlbHNQSwECLQAUAAYACAAAACEA53vbtHACAAAvBQAADgAAAAAAAAAAAAAA&#10;AAAuAgAAZHJzL2Uyb0RvYy54bWxQSwECLQAUAAYACAAAACEAZRwT/NwAAAAJAQAADwAAAAAAAAAA&#10;AAAAAADKBAAAZHJzL2Rvd25yZXYueG1sUEsFBgAAAAAEAAQA8wAAANMFAAAAAA==&#10;" fillcolor="white [3201]" strokecolor="#f79646 [3209]" strokeweight="2pt">
            <v:path arrowok="t"/>
          </v:rect>
        </w:pict>
      </w:r>
    </w:p>
    <w:p w:rsidR="00C51C0F" w:rsidRDefault="00C51C0F" w:rsidP="00C51C0F">
      <w:pPr>
        <w:ind w:left="142" w:firstLine="426"/>
        <w:jc w:val="both"/>
        <w:rPr>
          <w:b/>
          <w:i/>
        </w:rPr>
      </w:pPr>
    </w:p>
    <w:p w:rsidR="00C51C0F" w:rsidRDefault="00C51C0F" w:rsidP="00C51C0F">
      <w:pPr>
        <w:ind w:firstLine="708"/>
        <w:jc w:val="both"/>
        <w:rPr>
          <w:b/>
          <w:i/>
          <w:color w:val="548DD4" w:themeColor="text2" w:themeTint="99"/>
        </w:rPr>
      </w:pPr>
    </w:p>
    <w:p w:rsidR="00C51C0F" w:rsidRDefault="00C51C0F" w:rsidP="00C51C0F">
      <w:pPr>
        <w:ind w:firstLine="708"/>
        <w:jc w:val="both"/>
        <w:rPr>
          <w:color w:val="548DD4" w:themeColor="text2" w:themeTint="99"/>
          <w:sz w:val="16"/>
        </w:rPr>
      </w:pPr>
      <w:r>
        <w:rPr>
          <w:color w:val="548DD4" w:themeColor="text2" w:themeTint="99"/>
          <w:sz w:val="16"/>
        </w:rPr>
        <w:tab/>
      </w:r>
    </w:p>
    <w:p w:rsidR="00C51C0F" w:rsidRDefault="00C51C0F" w:rsidP="00C51C0F">
      <w:pPr>
        <w:spacing w:after="0" w:line="240" w:lineRule="auto"/>
        <w:ind w:firstLine="709"/>
        <w:jc w:val="both"/>
        <w:rPr>
          <w:color w:val="548DD4" w:themeColor="text2" w:themeTint="99"/>
          <w:sz w:val="16"/>
        </w:rPr>
      </w:pPr>
      <w:r>
        <w:rPr>
          <w:color w:val="548DD4" w:themeColor="text2" w:themeTint="99"/>
          <w:sz w:val="16"/>
        </w:rPr>
        <w:tab/>
      </w:r>
      <w:r>
        <w:rPr>
          <w:color w:val="548DD4" w:themeColor="text2" w:themeTint="99"/>
          <w:sz w:val="16"/>
        </w:rPr>
        <w:tab/>
      </w:r>
      <w:r>
        <w:rPr>
          <w:color w:val="548DD4" w:themeColor="text2" w:themeTint="99"/>
          <w:sz w:val="16"/>
        </w:rPr>
        <w:tab/>
      </w:r>
      <w:r>
        <w:rPr>
          <w:color w:val="548DD4" w:themeColor="text2" w:themeTint="99"/>
          <w:sz w:val="16"/>
        </w:rPr>
        <w:tab/>
        <w:t xml:space="preserve">         Engin Elif ÖZKAN</w:t>
      </w:r>
    </w:p>
    <w:p w:rsidR="00C51C0F" w:rsidRPr="009B1407" w:rsidRDefault="00C51C0F" w:rsidP="00C51C0F">
      <w:pPr>
        <w:spacing w:after="0" w:line="240" w:lineRule="auto"/>
        <w:ind w:firstLine="709"/>
        <w:jc w:val="both"/>
        <w:rPr>
          <w:color w:val="548DD4" w:themeColor="text2" w:themeTint="99"/>
          <w:sz w:val="16"/>
        </w:rPr>
      </w:pPr>
      <w:r>
        <w:rPr>
          <w:color w:val="548DD4" w:themeColor="text2" w:themeTint="99"/>
          <w:sz w:val="16"/>
        </w:rPr>
        <w:tab/>
      </w:r>
      <w:r>
        <w:rPr>
          <w:color w:val="548DD4" w:themeColor="text2" w:themeTint="99"/>
          <w:sz w:val="16"/>
        </w:rPr>
        <w:tab/>
      </w:r>
      <w:r>
        <w:rPr>
          <w:color w:val="548DD4" w:themeColor="text2" w:themeTint="99"/>
          <w:sz w:val="16"/>
        </w:rPr>
        <w:tab/>
      </w:r>
      <w:r>
        <w:rPr>
          <w:color w:val="548DD4" w:themeColor="text2" w:themeTint="99"/>
          <w:sz w:val="16"/>
        </w:rPr>
        <w:tab/>
        <w:t>Ruhsat ve Denetim Müdürü</w:t>
      </w:r>
    </w:p>
    <w:p w:rsidR="00C51C0F" w:rsidRDefault="00C51C0F" w:rsidP="00C51C0F">
      <w:pPr>
        <w:ind w:firstLine="708"/>
        <w:jc w:val="both"/>
        <w:rPr>
          <w:b/>
          <w:i/>
          <w:color w:val="548DD4" w:themeColor="text2" w:themeTint="99"/>
        </w:rPr>
      </w:pPr>
    </w:p>
    <w:p w:rsidR="00C51C0F" w:rsidRDefault="00C51C0F" w:rsidP="00C51C0F">
      <w:pPr>
        <w:ind w:firstLine="708"/>
        <w:jc w:val="both"/>
        <w:rPr>
          <w:b/>
          <w:i/>
          <w:color w:val="548DD4" w:themeColor="text2" w:themeTint="99"/>
        </w:rPr>
      </w:pPr>
      <w:r>
        <w:rPr>
          <w:noProof/>
          <w:lang w:eastAsia="tr-T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210399</wp:posOffset>
            </wp:positionV>
            <wp:extent cx="785495" cy="1047750"/>
            <wp:effectExtent l="0" t="0" r="0" b="0"/>
            <wp:wrapNone/>
            <wp:docPr id="2" name="Resim 2" descr="C:\Users\halten\Desktop\Yeni klasör\P103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ten\Desktop\Yeni klasör\P10306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5495" cy="1047750"/>
                    </a:xfrm>
                    <a:prstGeom prst="rect">
                      <a:avLst/>
                    </a:prstGeom>
                    <a:noFill/>
                    <a:ln>
                      <a:noFill/>
                    </a:ln>
                  </pic:spPr>
                </pic:pic>
              </a:graphicData>
            </a:graphic>
          </wp:anchor>
        </w:drawing>
      </w:r>
      <w:r>
        <w:rPr>
          <w:noProof/>
          <w:lang w:eastAsia="tr-TR"/>
        </w:rPr>
        <w:drawing>
          <wp:anchor distT="0" distB="0" distL="114300" distR="114300" simplePos="0" relativeHeight="251665408" behindDoc="0" locked="0" layoutInCell="1" allowOverlap="1">
            <wp:simplePos x="0" y="0"/>
            <wp:positionH relativeFrom="column">
              <wp:posOffset>4809807</wp:posOffset>
            </wp:positionH>
            <wp:positionV relativeFrom="paragraph">
              <wp:posOffset>159939</wp:posOffset>
            </wp:positionV>
            <wp:extent cx="800533" cy="1023937"/>
            <wp:effectExtent l="0" t="0" r="0" b="5080"/>
            <wp:wrapNone/>
            <wp:docPr id="26" name="Resim 26" descr="C:\Users\halten\Desktop\Yeni klasör\P103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ten\Desktop\Yeni klasör\P10306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533" cy="1023937"/>
                    </a:xfrm>
                    <a:prstGeom prst="rect">
                      <a:avLst/>
                    </a:prstGeom>
                    <a:noFill/>
                    <a:ln>
                      <a:noFill/>
                    </a:ln>
                  </pic:spPr>
                </pic:pic>
              </a:graphicData>
            </a:graphic>
          </wp:anchor>
        </w:drawing>
      </w:r>
      <w:r>
        <w:rPr>
          <w:noProof/>
          <w:lang w:eastAsia="tr-TR"/>
        </w:rPr>
        <w:drawing>
          <wp:anchor distT="0" distB="0" distL="114300" distR="114300" simplePos="0" relativeHeight="251663360" behindDoc="0" locked="0" layoutInCell="1" allowOverlap="1">
            <wp:simplePos x="0" y="0"/>
            <wp:positionH relativeFrom="column">
              <wp:posOffset>2493010</wp:posOffset>
            </wp:positionH>
            <wp:positionV relativeFrom="paragraph">
              <wp:posOffset>170815</wp:posOffset>
            </wp:positionV>
            <wp:extent cx="777875" cy="1038225"/>
            <wp:effectExtent l="0" t="0" r="3175" b="9525"/>
            <wp:wrapNone/>
            <wp:docPr id="24" name="Resim 24" descr="C:\Users\halten\Desktop\Yeni klasör\P103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ten\Desktop\Yeni klasör\P10306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875" cy="1038225"/>
                    </a:xfrm>
                    <a:prstGeom prst="rect">
                      <a:avLst/>
                    </a:prstGeom>
                    <a:noFill/>
                    <a:ln>
                      <a:noFill/>
                    </a:ln>
                  </pic:spPr>
                </pic:pic>
              </a:graphicData>
            </a:graphic>
          </wp:anchor>
        </w:drawing>
      </w:r>
      <w:r w:rsidR="00BE0EBF">
        <w:rPr>
          <w:noProof/>
          <w:lang w:eastAsia="tr-TR"/>
        </w:rPr>
        <w:pict>
          <v:rect id="Dikdörtgen 23" o:spid="_x0000_s1029" style="position:absolute;left:0;text-align:left;margin-left:190.85pt;margin-top:6.2pt;width:1in;height:9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O3bcwIAAC8FAAAOAAAAZHJzL2Uyb0RvYy54bWysVEtu2zAQ3RfoHQjuG0luPo0QOTASpChg&#10;JEGTImuGIm0hFIcd0pbdg/UCuViHlKx86lXRDUFy3psf3/DsfNMatlboG7AVLw5yzpSVUDd2UfEf&#10;91efvnDmg7C1MGBVxbfK8/Ppxw9nnSvVBJZgaoWMnFhfdq7iyxBcmWVeLlUr/AE4ZcmoAVsR6IiL&#10;rEbRkffWZJM8P846wNohSOU93V72Rj5N/rVWMtxo7VVgpuKUW0grpvUxrtn0TJQLFG7ZyCEN8Q9Z&#10;tKKxFHR0dSmCYCts/nLVNhLBgw4HEtoMtG6kSjVQNUX+rpq7pXAq1ULN8W5sk/9/buX1+hZZU1d8&#10;8pkzK1p6o8vmqX7+jWGhLKNbalHnfEnIO3eLsUjv5iCfPBmyN5Z48ANmo7GNWCqRbVK/t2O/1SYw&#10;SZenxeFhTq8iyVRM8tPjk6MYLRPlju3Qh68KWhY3FUd6z9RmsZ770EN3kCGZPn7KJGyNiikY+11p&#10;qpEiThI7qUtdGGRrQboQUiobjofQCR1pujFmJBb7iCYUA2nARppKqhuJ+T7i24gjI0UFG0Zy21jA&#10;fQ7qpzFyj99V39ccy3+EektPi9Br3jt51VAT58KHW4Ekcmo8DW64oUUb6CoOw46zJeCvffcRT9oj&#10;K2cdDU3F/c+VQMWZ+WZJlelBacrS4fDoZEIx8LXl8bXFrtoLoP4X9EU4mbYRH8xuqxHaB5rvWYxK&#10;JmElxa64DLg7XIR+mOmHkGo2SzCaLCfC3N45GZ3HrkaR3G8eBLpBSYE0eA27ARPlO0H12Mi0MFsF&#10;0E1S20tfh37TVCa9Dj9IHPvX54R6+eemfwAAAP//AwBQSwMEFAAGAAgAAAAhAHcO8OLeAAAACgEA&#10;AA8AAABkcnMvZG93bnJldi54bWxMj8FOwzAMhu9IvENkJG4sWaBllKYTAiExcdrYgWPaem1F41RN&#10;upa3x5zgaP+ffn/Ot4vrxRnH0HkysF4pEEiVrztqDBw/Xm82IEK0VNveExr4xgDb4vIit1ntZ9rj&#10;+RAbwSUUMmugjXHIpAxVi86GlR+QODv50dnI49jIerQzl7teaqVS6WxHfKG1Az63WH0dJmcgnY+J&#10;LPHzPZ1eFJ52O09ve2/M9dXy9Agi4hL/YPjVZ3Uo2Kn0E9VB9AZuN+t7RjnQdyAYSHTCi9KAVvoB&#10;ZJHL/y8UPwAAAP//AwBQSwECLQAUAAYACAAAACEAtoM4kv4AAADhAQAAEwAAAAAAAAAAAAAAAAAA&#10;AAAAW0NvbnRlbnRfVHlwZXNdLnhtbFBLAQItABQABgAIAAAAIQA4/SH/1gAAAJQBAAALAAAAAAAA&#10;AAAAAAAAAC8BAABfcmVscy8ucmVsc1BLAQItABQABgAIAAAAIQC94O3bcwIAAC8FAAAOAAAAAAAA&#10;AAAAAAAAAC4CAABkcnMvZTJvRG9jLnhtbFBLAQItABQABgAIAAAAIQB3DvDi3gAAAAoBAAAPAAAA&#10;AAAAAAAAAAAAAM0EAABkcnMvZG93bnJldi54bWxQSwUGAAAAAAQABADzAAAA2AUAAAAA&#10;" fillcolor="white [3201]" strokecolor="#f79646 [3209]" strokeweight="2pt">
            <v:path arrowok="t"/>
          </v:rect>
        </w:pict>
      </w:r>
      <w:r w:rsidR="00BE0EBF">
        <w:rPr>
          <w:noProof/>
          <w:lang w:eastAsia="tr-TR"/>
        </w:rPr>
        <w:pict>
          <v:rect id="Dikdörtgen 25" o:spid="_x0000_s1028" style="position:absolute;left:0;text-align:left;margin-left:374.2pt;margin-top:6.2pt;width:1in;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vVcQIAAC8FAAAOAAAAZHJzL2Uyb0RvYy54bWysVNtuGyEQfa/Uf0C8N+u1krRdZR1ZiVJV&#10;spKoSZVnwoKNwjJ0wF67H9Yf6I91YNebS/1U9QUBc87cOMPZ+ba1bKMwGHA1L48mnCknoTFuWfPv&#10;91cfPnEWonCNsOBUzXcq8PPZ+3dnna/UFFZgG4WMnLhQdb7mqxh9VRRBrlQrwhF45cioAVsR6YjL&#10;okHRkffWFtPJ5LToABuPIFUIdHvZG/ks+9dayXijdVCR2ZpTbjGvmNfHtBazM1EtUfiVkUMa4h+y&#10;aIVxFHR0dSmiYGs0f7lqjUQIoOORhLYArY1UuQaqppy8qeZuJbzKtVBzgh/bFP6fW3m9uUVmmppP&#10;TzhzoqU3ujRPze9fGJfKMbqlFnU+VIS887eYigx+AfIpkKF4ZUmHMGC2GtuEpRLZNvd7N/ZbbSOT&#10;dPm5PD6e0KtIMpXlp7KkQ3Iqqj3bY4hfFLQsbWqO9J65zWKzCLGH7iFDMn38nEncWZVSsO6b0lQj&#10;RZxmdlaXurDINoJ0IaRULp4OoTM60bSxdiSWh4g2lgNpwCaayqobiZNDxNcRR0aOCi6O5NY4wEMO&#10;mqcxco/fV9/XnMp/hGZHT4vQaz54eWWoiQsR4q1AEjk1ngY33tCiLXQ1h2HH2Qrw56H7hCftkZWz&#10;joam5uHHWqDizH51pMr8oDRl+XB88nFKMfCl5fGlxa3bC6D+l/RFeJm3CR/tfqsR2gea73mKSibh&#10;JMWuuYy4P1zEfpjph5BqPs8wmiwv4sLdeZmcp64mkdxvHwT6QUmRNHgN+wET1RtB9djEdDBfR9Am&#10;q+25r0O/aSqzXocfJI39y3NGPf9zsz8AAAD//wMAUEsDBBQABgAIAAAAIQBT22Ky3QAAAAoBAAAP&#10;AAAAZHJzL2Rvd25yZXYueG1sTI9Pb4JAEMXvTfwOm2nirS41liKyGNPGpKYnrYceF3YEIjtL2EXo&#10;t+94ak/z5/3y5k22nWwrbtj7xpGC50UEAql0pqFKwflr/5SA8EGT0a0jVPCDHrb57CHTqXEjHfF2&#10;CpVgE/KpVlCH0KVS+rJGq/3CdUisXVxvdeCxr6Tp9cjmtpXLKIql1Q3xhVp3+FZjeT0NVkE8nl9k&#10;gd+f8fAe4eVwcPRxdErNH6fdBkTAKfzBcI/P0SHnTIUbyHjRKnhdJStGWVhyZSBZ35uCF2tWZJ7J&#10;/y/kvwAAAP//AwBQSwECLQAUAAYACAAAACEAtoM4kv4AAADhAQAAEwAAAAAAAAAAAAAAAAAAAAAA&#10;W0NvbnRlbnRfVHlwZXNdLnhtbFBLAQItABQABgAIAAAAIQA4/SH/1gAAAJQBAAALAAAAAAAAAAAA&#10;AAAAAC8BAABfcmVscy8ucmVsc1BLAQItABQABgAIAAAAIQBG1tvVcQIAAC8FAAAOAAAAAAAAAAAA&#10;AAAAAC4CAABkcnMvZTJvRG9jLnhtbFBLAQItABQABgAIAAAAIQBT22Ky3QAAAAoBAAAPAAAAAAAA&#10;AAAAAAAAAMsEAABkcnMvZG93bnJldi54bWxQSwUGAAAAAAQABADzAAAA1QUAAAAA&#10;" fillcolor="white [3201]" strokecolor="#f79646 [3209]" strokeweight="2pt">
            <v:path arrowok="t"/>
          </v:rect>
        </w:pict>
      </w:r>
      <w:r w:rsidR="00BE0EBF">
        <w:rPr>
          <w:noProof/>
          <w:lang w:eastAsia="tr-TR"/>
        </w:rPr>
        <w:pict>
          <v:rect id="Dikdörtgen 22" o:spid="_x0000_s1027" style="position:absolute;left:0;text-align:left;margin-left:3.35pt;margin-top:10.7pt;width:1in;height: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ftcQIAAC8FAAAOAAAAZHJzL2Uyb0RvYy54bWysVNtuGyEQfa/Uf0C8N+u10jRdZR1ZiVJV&#10;spKoSZVnwoKNwjJ0wF67H9Yf6I91YNebS/1U9QUBc87cOMPZ+ba1bKMwGHA1L48mnCknoTFuWfPv&#10;91cfTjkLUbhGWHCq5jsV+Pns/buzzldqCiuwjUJGTlyoOl/zVYy+KoogV6oV4Qi8cmTUgK2IdMRl&#10;0aDoyHtri+lkclJ0gI1HkCoEur3sjXyW/WutZLzROqjIbM0pt5hXzOtjWovZmaiWKPzKyCEN8Q9Z&#10;tMI4Cjq6uhRRsDWav1y1RiIE0PFIQluA1kaqXANVU07eVHO3El7lWqg5wY9tCv/Prbze3CIzTc2n&#10;U86caOmNLs1T8/sXxqVyjG6pRZ0PFSHv/C2mIoNfgHwKZCheWdIhDJitxjZhqUS2zf3ejf1W28gk&#10;XX4uj48n9CqSTGV5WpZ0SE5FtWd7DPGLgpalTc2R3jO3WWwWIfbQPWRIpo+fM4k7q1IK1n1Tmmqk&#10;iNPMzupSFxbZRpAuhJTKxZMhdEYnmjbWjsTyENHGciAN2ERTWXUjcXKI+DriyMhRwcWR3BoHeMhB&#10;8zRG7vH76vuaU/mP0OzoaRF6zQcvrww1cSFCvBVIIqfG0+DGG1q0ha7mMOw4WwH+PHSf8KQ9snLW&#10;0dDUPPxYC1Sc2a+OVJkflKYsH44/fppSDHxpeXxpcev2Aqj/JX0RXuZtwke732qE9oHme56ikkk4&#10;SbFrLiPuDxexH2b6IaSazzOMJsuLuHB3XibnqatJJPfbB4F+UFIkDV7DfsBE9UZQPTYxHczXEbTJ&#10;anvu69Bvmsqs1+EHSWP/8pxRz//c7A8AAAD//wMAUEsDBBQABgAIAAAAIQC3Dtw93AAAAAgBAAAP&#10;AAAAZHJzL2Rvd25yZXYueG1sTI/BbsIwEETvlfgHaytxKzYIQpXGQagVUlFPUA49OvGSRI3XUeyQ&#10;9O+7nNrjzozezmS7ybXihn1oPGlYLhQIpNLbhioNl8/D0zOIEA1Z03pCDT8YYJfPHjKTWj/SCW/n&#10;WAmGUEiNhjrGLpUylDU6Exa+Q2Lv6ntnIp99JW1vRoa7Vq6USqQzDfGH2nT4WmP5fR6chmS8bGSB&#10;Xx/J8Kbwejx6ej95reeP0/4FRMQp/oXhXp+rQ86dCj+QDaJlxpaDGlbLNYi7vVEsFCyo7Rpknsn/&#10;A/JfAAAA//8DAFBLAQItABQABgAIAAAAIQC2gziS/gAAAOEBAAATAAAAAAAAAAAAAAAAAAAAAABb&#10;Q29udGVudF9UeXBlc10ueG1sUEsBAi0AFAAGAAgAAAAhADj9If/WAAAAlAEAAAsAAAAAAAAAAAAA&#10;AAAALwEAAF9yZWxzLy5yZWxzUEsBAi0AFAAGAAgAAAAhAHn1R+1xAgAALwUAAA4AAAAAAAAAAAAA&#10;AAAALgIAAGRycy9lMm9Eb2MueG1sUEsBAi0AFAAGAAgAAAAhALcO3D3cAAAACAEAAA8AAAAAAAAA&#10;AAAAAAAAywQAAGRycy9kb3ducmV2LnhtbFBLBQYAAAAABAAEAPMAAADUBQAAAAA=&#10;" fillcolor="white [3201]" strokecolor="#f79646 [3209]" strokeweight="2pt">
            <v:path arrowok="t"/>
          </v:rect>
        </w:pict>
      </w:r>
    </w:p>
    <w:p w:rsidR="00C51C0F" w:rsidRDefault="00C51C0F" w:rsidP="00C51C0F">
      <w:pPr>
        <w:ind w:firstLine="708"/>
        <w:jc w:val="both"/>
        <w:rPr>
          <w:b/>
          <w:i/>
          <w:color w:val="548DD4" w:themeColor="text2" w:themeTint="99"/>
        </w:rPr>
      </w:pPr>
    </w:p>
    <w:p w:rsidR="00C51C0F" w:rsidRDefault="00C51C0F" w:rsidP="00C51C0F">
      <w:pPr>
        <w:ind w:firstLine="708"/>
        <w:jc w:val="both"/>
        <w:rPr>
          <w:b/>
          <w:i/>
          <w:color w:val="548DD4" w:themeColor="text2" w:themeTint="99"/>
        </w:rPr>
      </w:pPr>
    </w:p>
    <w:p w:rsidR="00C51C0F" w:rsidRDefault="00C51C0F" w:rsidP="00C51C0F">
      <w:pPr>
        <w:tabs>
          <w:tab w:val="left" w:pos="3915"/>
        </w:tabs>
        <w:jc w:val="both"/>
        <w:rPr>
          <w:b/>
          <w:i/>
          <w:color w:val="548DD4" w:themeColor="text2" w:themeTint="99"/>
        </w:rPr>
      </w:pPr>
    </w:p>
    <w:p w:rsidR="00C51C0F" w:rsidRDefault="00C51C0F" w:rsidP="00C51C0F">
      <w:pPr>
        <w:tabs>
          <w:tab w:val="left" w:pos="3810"/>
          <w:tab w:val="left" w:pos="3915"/>
        </w:tabs>
        <w:spacing w:after="0" w:line="240" w:lineRule="auto"/>
        <w:jc w:val="both"/>
        <w:rPr>
          <w:color w:val="548DD4" w:themeColor="text2" w:themeTint="99"/>
          <w:sz w:val="18"/>
        </w:rPr>
      </w:pPr>
      <w:r>
        <w:rPr>
          <w:color w:val="548DD4" w:themeColor="text2" w:themeTint="99"/>
          <w:sz w:val="18"/>
        </w:rPr>
        <w:t xml:space="preserve">       Hakan ALTEN</w:t>
      </w:r>
      <w:r>
        <w:rPr>
          <w:color w:val="548DD4" w:themeColor="text2" w:themeTint="99"/>
          <w:sz w:val="18"/>
        </w:rPr>
        <w:tab/>
        <w:t xml:space="preserve"> Baki Murat MOĞUL</w:t>
      </w:r>
      <w:r>
        <w:rPr>
          <w:color w:val="548DD4" w:themeColor="text2" w:themeTint="99"/>
          <w:sz w:val="18"/>
        </w:rPr>
        <w:tab/>
      </w:r>
      <w:r>
        <w:rPr>
          <w:color w:val="548DD4" w:themeColor="text2" w:themeTint="99"/>
          <w:sz w:val="18"/>
        </w:rPr>
        <w:tab/>
      </w:r>
      <w:r>
        <w:rPr>
          <w:color w:val="548DD4" w:themeColor="text2" w:themeTint="99"/>
          <w:sz w:val="18"/>
        </w:rPr>
        <w:tab/>
      </w:r>
      <w:r>
        <w:rPr>
          <w:color w:val="548DD4" w:themeColor="text2" w:themeTint="99"/>
          <w:sz w:val="18"/>
        </w:rPr>
        <w:tab/>
        <w:t>Ayşe EREL</w:t>
      </w:r>
    </w:p>
    <w:p w:rsidR="00C51C0F" w:rsidRDefault="00C51C0F" w:rsidP="00C51C0F">
      <w:pPr>
        <w:spacing w:after="0" w:line="240" w:lineRule="auto"/>
        <w:ind w:hanging="142"/>
        <w:jc w:val="both"/>
        <w:rPr>
          <w:color w:val="548DD4" w:themeColor="text2" w:themeTint="99"/>
          <w:sz w:val="18"/>
        </w:rPr>
      </w:pPr>
      <w:r>
        <w:rPr>
          <w:color w:val="548DD4" w:themeColor="text2" w:themeTint="99"/>
          <w:sz w:val="18"/>
        </w:rPr>
        <w:t xml:space="preserve"> Ruhsat ve Denetim Şefi</w:t>
      </w:r>
      <w:r>
        <w:rPr>
          <w:color w:val="548DD4" w:themeColor="text2" w:themeTint="99"/>
          <w:sz w:val="18"/>
        </w:rPr>
        <w:tab/>
      </w:r>
      <w:r>
        <w:rPr>
          <w:color w:val="548DD4" w:themeColor="text2" w:themeTint="99"/>
          <w:sz w:val="18"/>
        </w:rPr>
        <w:tab/>
      </w:r>
      <w:r>
        <w:rPr>
          <w:color w:val="548DD4" w:themeColor="text2" w:themeTint="99"/>
          <w:sz w:val="18"/>
        </w:rPr>
        <w:tab/>
        <w:t xml:space="preserve">                Memur </w:t>
      </w:r>
      <w:r>
        <w:rPr>
          <w:color w:val="548DD4" w:themeColor="text2" w:themeTint="99"/>
          <w:sz w:val="18"/>
        </w:rPr>
        <w:tab/>
      </w:r>
      <w:r>
        <w:rPr>
          <w:color w:val="548DD4" w:themeColor="text2" w:themeTint="99"/>
          <w:sz w:val="18"/>
        </w:rPr>
        <w:tab/>
      </w:r>
      <w:r>
        <w:rPr>
          <w:color w:val="548DD4" w:themeColor="text2" w:themeTint="99"/>
          <w:sz w:val="18"/>
        </w:rPr>
        <w:tab/>
      </w:r>
      <w:r>
        <w:rPr>
          <w:color w:val="548DD4" w:themeColor="text2" w:themeTint="99"/>
          <w:sz w:val="18"/>
        </w:rPr>
        <w:tab/>
      </w:r>
      <w:r>
        <w:rPr>
          <w:color w:val="548DD4" w:themeColor="text2" w:themeTint="99"/>
          <w:sz w:val="18"/>
        </w:rPr>
        <w:tab/>
        <w:t xml:space="preserve">     İşçi</w:t>
      </w:r>
    </w:p>
    <w:p w:rsidR="00C51C0F" w:rsidRDefault="00C51C0F" w:rsidP="00C51C0F">
      <w:pPr>
        <w:jc w:val="both"/>
        <w:rPr>
          <w:b/>
          <w:i/>
          <w:color w:val="548DD4" w:themeColor="text2" w:themeTint="99"/>
        </w:rPr>
      </w:pPr>
      <w:r>
        <w:rPr>
          <w:noProof/>
          <w:color w:val="548DD4" w:themeColor="text2" w:themeTint="99"/>
          <w:sz w:val="18"/>
          <w:lang w:eastAsia="tr-TR"/>
        </w:rPr>
        <w:drawing>
          <wp:inline distT="0" distB="0" distL="0" distR="0">
            <wp:extent cx="5934075" cy="3381375"/>
            <wp:effectExtent l="0" t="0" r="0" b="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A2300" w:rsidRDefault="00BE0EBF" w:rsidP="00C51C0F">
      <w:pPr>
        <w:ind w:firstLine="708"/>
        <w:jc w:val="both"/>
        <w:rPr>
          <w:b/>
          <w:i/>
        </w:rPr>
      </w:pPr>
      <w:r>
        <w:rPr>
          <w:b/>
          <w:i/>
        </w:rPr>
        <w:t xml:space="preserve">                                              </w:t>
      </w:r>
      <w:r w:rsidR="00C51C0F" w:rsidRPr="008E45C9">
        <w:rPr>
          <w:b/>
          <w:i/>
        </w:rPr>
        <w:t>Müdürlük Teşkilat Şeması</w:t>
      </w:r>
    </w:p>
    <w:p w:rsidR="00C51C0F" w:rsidRPr="00C51C0F" w:rsidRDefault="00C51C0F" w:rsidP="00C51C0F">
      <w:pPr>
        <w:ind w:firstLine="708"/>
        <w:jc w:val="both"/>
        <w:rPr>
          <w:b/>
          <w:i/>
          <w:color w:val="548DD4" w:themeColor="text2" w:themeTint="99"/>
        </w:rPr>
      </w:pPr>
      <w:r>
        <w:rPr>
          <w:color w:val="548DD4" w:themeColor="text2" w:themeTint="99"/>
        </w:rPr>
        <w:lastRenderedPageBreak/>
        <w:tab/>
      </w:r>
      <w:r>
        <w:rPr>
          <w:color w:val="548DD4" w:themeColor="text2" w:themeTint="99"/>
        </w:rPr>
        <w:tab/>
      </w:r>
      <w:r>
        <w:rPr>
          <w:color w:val="548DD4" w:themeColor="text2" w:themeTint="99"/>
        </w:rPr>
        <w:tab/>
      </w:r>
      <w:r>
        <w:rPr>
          <w:color w:val="548DD4" w:themeColor="text2" w:themeTint="99"/>
        </w:rPr>
        <w:tab/>
      </w:r>
      <w:r>
        <w:rPr>
          <w:color w:val="548DD4" w:themeColor="text2" w:themeTint="99"/>
        </w:rPr>
        <w:tab/>
      </w:r>
      <w:r>
        <w:rPr>
          <w:color w:val="548DD4" w:themeColor="text2" w:themeTint="99"/>
        </w:rPr>
        <w:tab/>
      </w:r>
      <w:r>
        <w:rPr>
          <w:color w:val="548DD4" w:themeColor="text2" w:themeTint="99"/>
        </w:rPr>
        <w:tab/>
      </w:r>
    </w:p>
    <w:p w:rsidR="00C51C0F" w:rsidRPr="00541232" w:rsidRDefault="00C51C0F" w:rsidP="00C51C0F">
      <w:pPr>
        <w:pStyle w:val="NormalWeb"/>
        <w:numPr>
          <w:ilvl w:val="0"/>
          <w:numId w:val="2"/>
        </w:numPr>
        <w:spacing w:before="0" w:beforeAutospacing="0" w:after="0"/>
        <w:rPr>
          <w:b/>
          <w:i/>
          <w:color w:val="000000"/>
        </w:rPr>
      </w:pPr>
      <w:r w:rsidRPr="00541232">
        <w:rPr>
          <w:b/>
          <w:i/>
          <w:color w:val="000000"/>
        </w:rPr>
        <w:t>İnsan Kaynakları</w:t>
      </w:r>
    </w:p>
    <w:p w:rsidR="00C51C0F" w:rsidRDefault="00C51C0F" w:rsidP="00C51C0F">
      <w:pPr>
        <w:pStyle w:val="NormalWeb"/>
        <w:spacing w:before="0" w:beforeAutospacing="0" w:after="0"/>
        <w:ind w:firstLine="708"/>
        <w:rPr>
          <w:b/>
          <w:color w:val="000000"/>
        </w:rPr>
      </w:pPr>
    </w:p>
    <w:tbl>
      <w:tblPr>
        <w:tblStyle w:val="TabloKlavuzu"/>
        <w:tblpPr w:leftFromText="141" w:rightFromText="141" w:vertAnchor="text" w:tblpY="1"/>
        <w:tblOverlap w:val="never"/>
        <w:tblW w:w="3624" w:type="dxa"/>
        <w:tblLook w:val="04A0" w:firstRow="1" w:lastRow="0" w:firstColumn="1" w:lastColumn="0" w:noHBand="0" w:noVBand="1"/>
      </w:tblPr>
      <w:tblGrid>
        <w:gridCol w:w="1288"/>
        <w:gridCol w:w="2336"/>
      </w:tblGrid>
      <w:tr w:rsidR="00C51C0F" w:rsidTr="00C452C1">
        <w:trPr>
          <w:trHeight w:val="546"/>
        </w:trPr>
        <w:tc>
          <w:tcPr>
            <w:tcW w:w="1288" w:type="dxa"/>
            <w:shd w:val="clear" w:color="auto" w:fill="A6A6A6" w:themeFill="background1" w:themeFillShade="A6"/>
            <w:vAlign w:val="center"/>
          </w:tcPr>
          <w:p w:rsidR="00C51C0F" w:rsidRPr="00924FCB" w:rsidRDefault="00C51C0F" w:rsidP="00C452C1">
            <w:pPr>
              <w:pStyle w:val="NormalWeb"/>
              <w:spacing w:before="0" w:beforeAutospacing="0" w:after="0"/>
              <w:jc w:val="center"/>
              <w:rPr>
                <w:rFonts w:asciiTheme="minorHAnsi" w:hAnsiTheme="minorHAnsi"/>
                <w:b/>
              </w:rPr>
            </w:pPr>
            <w:r w:rsidRPr="00924FCB">
              <w:rPr>
                <w:rFonts w:asciiTheme="minorHAnsi" w:hAnsiTheme="minorHAnsi"/>
                <w:b/>
              </w:rPr>
              <w:t xml:space="preserve">Personel </w:t>
            </w:r>
            <w:proofErr w:type="spellStart"/>
            <w:r w:rsidRPr="00924FCB">
              <w:rPr>
                <w:rFonts w:asciiTheme="minorHAnsi" w:hAnsiTheme="minorHAnsi"/>
                <w:b/>
              </w:rPr>
              <w:t>Ünvanı</w:t>
            </w:r>
            <w:proofErr w:type="spellEnd"/>
          </w:p>
        </w:tc>
        <w:tc>
          <w:tcPr>
            <w:tcW w:w="2336" w:type="dxa"/>
            <w:shd w:val="clear" w:color="auto" w:fill="A6A6A6" w:themeFill="background1" w:themeFillShade="A6"/>
            <w:vAlign w:val="center"/>
          </w:tcPr>
          <w:p w:rsidR="00C51C0F" w:rsidRPr="00924FCB" w:rsidRDefault="00C51C0F" w:rsidP="00C452C1">
            <w:pPr>
              <w:pStyle w:val="NormalWeb"/>
              <w:spacing w:before="0" w:beforeAutospacing="0" w:after="0"/>
              <w:jc w:val="center"/>
              <w:rPr>
                <w:rFonts w:asciiTheme="minorHAnsi" w:hAnsiTheme="minorHAnsi"/>
                <w:b/>
              </w:rPr>
            </w:pPr>
            <w:r w:rsidRPr="00924FCB">
              <w:rPr>
                <w:rFonts w:asciiTheme="minorHAnsi" w:hAnsiTheme="minorHAnsi"/>
                <w:b/>
              </w:rPr>
              <w:t>Adedi</w:t>
            </w:r>
          </w:p>
        </w:tc>
      </w:tr>
      <w:tr w:rsidR="00C51C0F" w:rsidTr="00C452C1">
        <w:trPr>
          <w:trHeight w:val="393"/>
        </w:trPr>
        <w:tc>
          <w:tcPr>
            <w:tcW w:w="1288" w:type="dxa"/>
            <w:vAlign w:val="center"/>
          </w:tcPr>
          <w:p w:rsidR="00C51C0F" w:rsidRPr="00924FCB" w:rsidRDefault="00C51C0F" w:rsidP="00C452C1">
            <w:pPr>
              <w:pStyle w:val="NormalWeb"/>
              <w:spacing w:before="0" w:beforeAutospacing="0" w:after="0"/>
              <w:rPr>
                <w:rFonts w:asciiTheme="minorHAnsi" w:hAnsiTheme="minorHAnsi"/>
              </w:rPr>
            </w:pPr>
            <w:r w:rsidRPr="00924FCB">
              <w:rPr>
                <w:rFonts w:asciiTheme="minorHAnsi" w:hAnsiTheme="minorHAnsi"/>
              </w:rPr>
              <w:t>Müdür</w:t>
            </w:r>
          </w:p>
        </w:tc>
        <w:tc>
          <w:tcPr>
            <w:tcW w:w="2336" w:type="dxa"/>
            <w:vAlign w:val="center"/>
          </w:tcPr>
          <w:p w:rsidR="00C51C0F" w:rsidRPr="00924FCB" w:rsidRDefault="00C51C0F" w:rsidP="00C452C1">
            <w:pPr>
              <w:pStyle w:val="NormalWeb"/>
              <w:spacing w:before="0" w:beforeAutospacing="0" w:after="0"/>
              <w:jc w:val="center"/>
              <w:rPr>
                <w:rFonts w:asciiTheme="minorHAnsi" w:hAnsiTheme="minorHAnsi"/>
              </w:rPr>
            </w:pPr>
            <w:r w:rsidRPr="00924FCB">
              <w:rPr>
                <w:rFonts w:asciiTheme="minorHAnsi" w:hAnsiTheme="minorHAnsi"/>
              </w:rPr>
              <w:t>1</w:t>
            </w:r>
          </w:p>
        </w:tc>
      </w:tr>
      <w:tr w:rsidR="00C51C0F" w:rsidTr="00C452C1">
        <w:trPr>
          <w:trHeight w:val="393"/>
        </w:trPr>
        <w:tc>
          <w:tcPr>
            <w:tcW w:w="1288" w:type="dxa"/>
            <w:vAlign w:val="center"/>
          </w:tcPr>
          <w:p w:rsidR="00C51C0F" w:rsidRPr="00924FCB" w:rsidRDefault="00C51C0F" w:rsidP="00C452C1">
            <w:pPr>
              <w:pStyle w:val="NormalWeb"/>
              <w:spacing w:before="0" w:beforeAutospacing="0" w:after="0"/>
              <w:rPr>
                <w:rFonts w:asciiTheme="minorHAnsi" w:hAnsiTheme="minorHAnsi"/>
              </w:rPr>
            </w:pPr>
            <w:r w:rsidRPr="00924FCB">
              <w:rPr>
                <w:rFonts w:asciiTheme="minorHAnsi" w:hAnsiTheme="minorHAnsi"/>
              </w:rPr>
              <w:t>Şef</w:t>
            </w:r>
          </w:p>
        </w:tc>
        <w:tc>
          <w:tcPr>
            <w:tcW w:w="2336" w:type="dxa"/>
            <w:vAlign w:val="center"/>
          </w:tcPr>
          <w:p w:rsidR="00C51C0F" w:rsidRPr="00924FCB" w:rsidRDefault="00C51C0F" w:rsidP="00C452C1">
            <w:pPr>
              <w:pStyle w:val="NormalWeb"/>
              <w:spacing w:before="0" w:beforeAutospacing="0" w:after="0"/>
              <w:jc w:val="center"/>
              <w:rPr>
                <w:rFonts w:asciiTheme="minorHAnsi" w:hAnsiTheme="minorHAnsi"/>
              </w:rPr>
            </w:pPr>
            <w:r w:rsidRPr="00924FCB">
              <w:rPr>
                <w:rFonts w:asciiTheme="minorHAnsi" w:hAnsiTheme="minorHAnsi"/>
              </w:rPr>
              <w:t>1</w:t>
            </w:r>
          </w:p>
        </w:tc>
      </w:tr>
      <w:tr w:rsidR="00C51C0F" w:rsidTr="00C452C1">
        <w:trPr>
          <w:trHeight w:val="415"/>
        </w:trPr>
        <w:tc>
          <w:tcPr>
            <w:tcW w:w="1288" w:type="dxa"/>
            <w:vAlign w:val="center"/>
          </w:tcPr>
          <w:p w:rsidR="00C51C0F" w:rsidRPr="00924FCB" w:rsidRDefault="00C51C0F" w:rsidP="00C452C1">
            <w:pPr>
              <w:pStyle w:val="NormalWeb"/>
              <w:spacing w:before="0" w:beforeAutospacing="0" w:after="0"/>
              <w:rPr>
                <w:rFonts w:asciiTheme="minorHAnsi" w:hAnsiTheme="minorHAnsi"/>
              </w:rPr>
            </w:pPr>
            <w:r w:rsidRPr="00924FCB">
              <w:rPr>
                <w:rFonts w:asciiTheme="minorHAnsi" w:hAnsiTheme="minorHAnsi"/>
              </w:rPr>
              <w:t>Memur</w:t>
            </w:r>
          </w:p>
        </w:tc>
        <w:tc>
          <w:tcPr>
            <w:tcW w:w="2336" w:type="dxa"/>
            <w:vAlign w:val="center"/>
          </w:tcPr>
          <w:p w:rsidR="00C51C0F" w:rsidRPr="00924FCB" w:rsidRDefault="00C51C0F" w:rsidP="00C452C1">
            <w:pPr>
              <w:pStyle w:val="NormalWeb"/>
              <w:spacing w:before="0" w:beforeAutospacing="0" w:after="0"/>
              <w:jc w:val="center"/>
              <w:rPr>
                <w:rFonts w:asciiTheme="minorHAnsi" w:hAnsiTheme="minorHAnsi"/>
              </w:rPr>
            </w:pPr>
            <w:r w:rsidRPr="00924FCB">
              <w:rPr>
                <w:rFonts w:asciiTheme="minorHAnsi" w:hAnsiTheme="minorHAnsi"/>
              </w:rPr>
              <w:t>1</w:t>
            </w:r>
          </w:p>
        </w:tc>
      </w:tr>
      <w:tr w:rsidR="00C51C0F" w:rsidTr="00C452C1">
        <w:trPr>
          <w:trHeight w:val="415"/>
        </w:trPr>
        <w:tc>
          <w:tcPr>
            <w:tcW w:w="1288" w:type="dxa"/>
            <w:vAlign w:val="center"/>
          </w:tcPr>
          <w:p w:rsidR="00C51C0F" w:rsidRPr="00924FCB" w:rsidRDefault="00C51C0F" w:rsidP="00C452C1">
            <w:pPr>
              <w:pStyle w:val="NormalWeb"/>
              <w:spacing w:before="0" w:beforeAutospacing="0" w:after="0"/>
              <w:rPr>
                <w:rFonts w:asciiTheme="minorHAnsi" w:hAnsiTheme="minorHAnsi"/>
              </w:rPr>
            </w:pPr>
            <w:r w:rsidRPr="00924FCB">
              <w:rPr>
                <w:rFonts w:asciiTheme="minorHAnsi" w:hAnsiTheme="minorHAnsi"/>
              </w:rPr>
              <w:t>Sözleşmeli İşçi</w:t>
            </w:r>
          </w:p>
        </w:tc>
        <w:tc>
          <w:tcPr>
            <w:tcW w:w="2336" w:type="dxa"/>
            <w:vAlign w:val="center"/>
          </w:tcPr>
          <w:p w:rsidR="00C51C0F" w:rsidRPr="00924FCB" w:rsidRDefault="00C51C0F" w:rsidP="00C452C1">
            <w:pPr>
              <w:pStyle w:val="NormalWeb"/>
              <w:spacing w:before="0" w:beforeAutospacing="0" w:after="0"/>
              <w:jc w:val="center"/>
              <w:rPr>
                <w:rFonts w:asciiTheme="minorHAnsi" w:hAnsiTheme="minorHAnsi"/>
              </w:rPr>
            </w:pPr>
            <w:r w:rsidRPr="00924FCB">
              <w:rPr>
                <w:rFonts w:asciiTheme="minorHAnsi" w:hAnsiTheme="minorHAnsi"/>
              </w:rPr>
              <w:t>1</w:t>
            </w:r>
          </w:p>
        </w:tc>
      </w:tr>
    </w:tbl>
    <w:p w:rsidR="00C51C0F" w:rsidRDefault="00C51C0F" w:rsidP="00C51C0F">
      <w:pPr>
        <w:pStyle w:val="NormalWeb"/>
        <w:spacing w:before="0" w:beforeAutospacing="0" w:after="0"/>
        <w:ind w:firstLine="708"/>
        <w:rPr>
          <w:b/>
        </w:rPr>
      </w:pPr>
      <w:r>
        <w:rPr>
          <w:b/>
          <w:noProof/>
        </w:rPr>
        <w:drawing>
          <wp:inline distT="0" distB="0" distL="0" distR="0">
            <wp:extent cx="3038475" cy="1590675"/>
            <wp:effectExtent l="0" t="0" r="952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452C1">
        <w:rPr>
          <w:rFonts w:asciiTheme="minorHAnsi" w:hAnsiTheme="minorHAnsi"/>
          <w:b/>
          <w:sz w:val="22"/>
        </w:rPr>
        <w:t>Tablo –</w:t>
      </w:r>
      <w:r w:rsidR="00F45EB3">
        <w:rPr>
          <w:rFonts w:asciiTheme="minorHAnsi" w:hAnsiTheme="minorHAnsi"/>
          <w:b/>
          <w:sz w:val="22"/>
        </w:rPr>
        <w:t xml:space="preserve"> 1 Personel Durumu</w:t>
      </w:r>
      <w:r w:rsidR="00F45EB3">
        <w:rPr>
          <w:rFonts w:asciiTheme="minorHAnsi" w:hAnsiTheme="minorHAnsi"/>
          <w:b/>
          <w:sz w:val="22"/>
        </w:rPr>
        <w:tab/>
      </w:r>
      <w:r w:rsidR="00F45EB3">
        <w:rPr>
          <w:rFonts w:asciiTheme="minorHAnsi" w:hAnsiTheme="minorHAnsi"/>
          <w:b/>
          <w:sz w:val="22"/>
        </w:rPr>
        <w:tab/>
      </w:r>
      <w:r w:rsidR="00F45EB3">
        <w:rPr>
          <w:rFonts w:asciiTheme="minorHAnsi" w:hAnsiTheme="minorHAnsi"/>
          <w:b/>
          <w:sz w:val="22"/>
        </w:rPr>
        <w:tab/>
      </w:r>
      <w:r w:rsidR="00F45EB3">
        <w:rPr>
          <w:rFonts w:asciiTheme="minorHAnsi" w:hAnsiTheme="minorHAnsi"/>
          <w:b/>
          <w:sz w:val="22"/>
        </w:rPr>
        <w:tab/>
        <w:t xml:space="preserve">Grafik – </w:t>
      </w:r>
      <w:proofErr w:type="gramStart"/>
      <w:r w:rsidR="00F45EB3">
        <w:rPr>
          <w:rFonts w:asciiTheme="minorHAnsi" w:hAnsiTheme="minorHAnsi"/>
          <w:b/>
          <w:sz w:val="22"/>
        </w:rPr>
        <w:t>1</w:t>
      </w:r>
      <w:r w:rsidRPr="00C452C1">
        <w:rPr>
          <w:rFonts w:asciiTheme="minorHAnsi" w:hAnsiTheme="minorHAnsi"/>
          <w:b/>
          <w:sz w:val="22"/>
        </w:rPr>
        <w:t xml:space="preserve">  Personel</w:t>
      </w:r>
      <w:proofErr w:type="gramEnd"/>
      <w:r w:rsidRPr="00C452C1">
        <w:rPr>
          <w:rFonts w:asciiTheme="minorHAnsi" w:hAnsiTheme="minorHAnsi"/>
          <w:b/>
          <w:sz w:val="22"/>
        </w:rPr>
        <w:t xml:space="preserve"> Dağılımı</w:t>
      </w:r>
    </w:p>
    <w:p w:rsidR="00C51C0F" w:rsidRDefault="00C51C0F" w:rsidP="00C51C0F">
      <w:pPr>
        <w:pStyle w:val="NormalWeb"/>
        <w:spacing w:before="0" w:beforeAutospacing="0" w:after="0"/>
        <w:ind w:firstLine="708"/>
        <w:rPr>
          <w:b/>
        </w:rPr>
      </w:pPr>
    </w:p>
    <w:p w:rsidR="00C51C0F" w:rsidRDefault="00C51C0F" w:rsidP="00043F5C">
      <w:pPr>
        <w:pStyle w:val="NormalWeb"/>
        <w:spacing w:before="0" w:beforeAutospacing="0" w:after="0"/>
        <w:ind w:firstLine="708"/>
      </w:pPr>
      <w:r>
        <w:t xml:space="preserve">Ruhsat ve Denetim Müdürlüğümüz 1 Müdür, 1 Şef, 1 Memur ve 1 </w:t>
      </w:r>
      <w:proofErr w:type="spellStart"/>
      <w:r>
        <w:t>Şözleşmeli</w:t>
      </w:r>
      <w:proofErr w:type="spellEnd"/>
      <w:r>
        <w:t xml:space="preserve"> İşçi ile faaliyetlerini sürdürmektedir.</w:t>
      </w:r>
    </w:p>
    <w:tbl>
      <w:tblPr>
        <w:tblStyle w:val="TabloKlavuzu"/>
        <w:tblpPr w:leftFromText="141" w:rightFromText="141" w:vertAnchor="text" w:horzAnchor="margin" w:tblpY="316"/>
        <w:tblOverlap w:val="never"/>
        <w:tblW w:w="3986" w:type="dxa"/>
        <w:tblLook w:val="04A0" w:firstRow="1" w:lastRow="0" w:firstColumn="1" w:lastColumn="0" w:noHBand="0" w:noVBand="1"/>
      </w:tblPr>
      <w:tblGrid>
        <w:gridCol w:w="1382"/>
        <w:gridCol w:w="2604"/>
      </w:tblGrid>
      <w:tr w:rsidR="00C51C0F" w:rsidTr="00C452C1">
        <w:trPr>
          <w:trHeight w:val="661"/>
        </w:trPr>
        <w:tc>
          <w:tcPr>
            <w:tcW w:w="1382" w:type="dxa"/>
            <w:shd w:val="clear" w:color="auto" w:fill="A6A6A6" w:themeFill="background1" w:themeFillShade="A6"/>
            <w:vAlign w:val="center"/>
          </w:tcPr>
          <w:p w:rsidR="00C51C0F" w:rsidRPr="00924FCB" w:rsidRDefault="00C51C0F" w:rsidP="00C452C1">
            <w:pPr>
              <w:pStyle w:val="NormalWeb"/>
              <w:spacing w:before="0" w:beforeAutospacing="0" w:after="0"/>
              <w:jc w:val="center"/>
              <w:rPr>
                <w:rFonts w:asciiTheme="minorHAnsi" w:hAnsiTheme="minorHAnsi"/>
                <w:b/>
              </w:rPr>
            </w:pPr>
            <w:r w:rsidRPr="00924FCB">
              <w:rPr>
                <w:rFonts w:asciiTheme="minorHAnsi" w:hAnsiTheme="minorHAnsi"/>
                <w:b/>
              </w:rPr>
              <w:t>Yaş Aralığı</w:t>
            </w:r>
          </w:p>
        </w:tc>
        <w:tc>
          <w:tcPr>
            <w:tcW w:w="2604" w:type="dxa"/>
            <w:shd w:val="clear" w:color="auto" w:fill="A6A6A6" w:themeFill="background1" w:themeFillShade="A6"/>
            <w:vAlign w:val="center"/>
          </w:tcPr>
          <w:p w:rsidR="00C51C0F" w:rsidRPr="00924FCB" w:rsidRDefault="00C51C0F" w:rsidP="00C452C1">
            <w:pPr>
              <w:pStyle w:val="NormalWeb"/>
              <w:spacing w:before="0" w:beforeAutospacing="0" w:after="0"/>
              <w:jc w:val="center"/>
              <w:rPr>
                <w:rFonts w:asciiTheme="minorHAnsi" w:hAnsiTheme="minorHAnsi"/>
                <w:b/>
              </w:rPr>
            </w:pPr>
            <w:r w:rsidRPr="00924FCB">
              <w:rPr>
                <w:rFonts w:asciiTheme="minorHAnsi" w:hAnsiTheme="minorHAnsi"/>
                <w:b/>
              </w:rPr>
              <w:t>Adedi</w:t>
            </w:r>
          </w:p>
        </w:tc>
      </w:tr>
      <w:tr w:rsidR="00C51C0F" w:rsidTr="00C452C1">
        <w:trPr>
          <w:trHeight w:val="476"/>
        </w:trPr>
        <w:tc>
          <w:tcPr>
            <w:tcW w:w="1382" w:type="dxa"/>
            <w:vAlign w:val="center"/>
          </w:tcPr>
          <w:p w:rsidR="00C51C0F" w:rsidRPr="00924FCB" w:rsidRDefault="00C51C0F" w:rsidP="00C452C1">
            <w:pPr>
              <w:pStyle w:val="NormalWeb"/>
              <w:spacing w:before="0" w:beforeAutospacing="0" w:after="0"/>
              <w:rPr>
                <w:rFonts w:asciiTheme="minorHAnsi" w:hAnsiTheme="minorHAnsi"/>
              </w:rPr>
            </w:pPr>
            <w:r>
              <w:rPr>
                <w:rFonts w:asciiTheme="minorHAnsi" w:hAnsiTheme="minorHAnsi"/>
              </w:rPr>
              <w:t>25  -  35</w:t>
            </w:r>
          </w:p>
        </w:tc>
        <w:tc>
          <w:tcPr>
            <w:tcW w:w="2604" w:type="dxa"/>
            <w:vAlign w:val="center"/>
          </w:tcPr>
          <w:p w:rsidR="00C51C0F" w:rsidRPr="00924FCB" w:rsidRDefault="00C51C0F" w:rsidP="00C452C1">
            <w:pPr>
              <w:pStyle w:val="NormalWeb"/>
              <w:spacing w:before="0" w:beforeAutospacing="0" w:after="0"/>
              <w:jc w:val="center"/>
              <w:rPr>
                <w:rFonts w:asciiTheme="minorHAnsi" w:hAnsiTheme="minorHAnsi"/>
              </w:rPr>
            </w:pPr>
            <w:r w:rsidRPr="00924FCB">
              <w:rPr>
                <w:rFonts w:asciiTheme="minorHAnsi" w:hAnsiTheme="minorHAnsi"/>
              </w:rPr>
              <w:t>1</w:t>
            </w:r>
          </w:p>
        </w:tc>
      </w:tr>
      <w:tr w:rsidR="00C51C0F" w:rsidTr="00C452C1">
        <w:trPr>
          <w:trHeight w:val="476"/>
        </w:trPr>
        <w:tc>
          <w:tcPr>
            <w:tcW w:w="1382" w:type="dxa"/>
            <w:vAlign w:val="center"/>
          </w:tcPr>
          <w:p w:rsidR="00C51C0F" w:rsidRPr="00924FCB" w:rsidRDefault="00C51C0F" w:rsidP="00C452C1">
            <w:pPr>
              <w:pStyle w:val="NormalWeb"/>
              <w:spacing w:before="0" w:beforeAutospacing="0" w:after="0"/>
              <w:rPr>
                <w:rFonts w:asciiTheme="minorHAnsi" w:hAnsiTheme="minorHAnsi"/>
              </w:rPr>
            </w:pPr>
            <w:r w:rsidRPr="00924FCB">
              <w:rPr>
                <w:rFonts w:asciiTheme="minorHAnsi" w:hAnsiTheme="minorHAnsi"/>
              </w:rPr>
              <w:t>36  -  40</w:t>
            </w:r>
          </w:p>
        </w:tc>
        <w:tc>
          <w:tcPr>
            <w:tcW w:w="2604" w:type="dxa"/>
            <w:vAlign w:val="center"/>
          </w:tcPr>
          <w:p w:rsidR="00C51C0F" w:rsidRPr="00924FCB" w:rsidRDefault="00C51C0F" w:rsidP="00C452C1">
            <w:pPr>
              <w:pStyle w:val="NormalWeb"/>
              <w:spacing w:before="0" w:beforeAutospacing="0" w:after="0"/>
              <w:jc w:val="center"/>
              <w:rPr>
                <w:rFonts w:asciiTheme="minorHAnsi" w:hAnsiTheme="minorHAnsi"/>
              </w:rPr>
            </w:pPr>
            <w:r w:rsidRPr="00924FCB">
              <w:rPr>
                <w:rFonts w:asciiTheme="minorHAnsi" w:hAnsiTheme="minorHAnsi"/>
              </w:rPr>
              <w:t>1</w:t>
            </w:r>
          </w:p>
        </w:tc>
      </w:tr>
      <w:tr w:rsidR="00C51C0F" w:rsidTr="00C452C1">
        <w:trPr>
          <w:trHeight w:val="501"/>
        </w:trPr>
        <w:tc>
          <w:tcPr>
            <w:tcW w:w="1382" w:type="dxa"/>
            <w:vAlign w:val="center"/>
          </w:tcPr>
          <w:p w:rsidR="00C51C0F" w:rsidRPr="00924FCB" w:rsidRDefault="00C51C0F" w:rsidP="00C452C1">
            <w:pPr>
              <w:pStyle w:val="NormalWeb"/>
              <w:spacing w:before="0" w:beforeAutospacing="0" w:after="0"/>
              <w:rPr>
                <w:rFonts w:asciiTheme="minorHAnsi" w:hAnsiTheme="minorHAnsi"/>
              </w:rPr>
            </w:pPr>
            <w:r>
              <w:rPr>
                <w:rFonts w:asciiTheme="minorHAnsi" w:hAnsiTheme="minorHAnsi"/>
              </w:rPr>
              <w:t>41  -  45</w:t>
            </w:r>
          </w:p>
        </w:tc>
        <w:tc>
          <w:tcPr>
            <w:tcW w:w="2604" w:type="dxa"/>
            <w:vAlign w:val="center"/>
          </w:tcPr>
          <w:p w:rsidR="00C51C0F" w:rsidRPr="00924FCB" w:rsidRDefault="00C51C0F" w:rsidP="00C452C1">
            <w:pPr>
              <w:pStyle w:val="NormalWeb"/>
              <w:spacing w:before="0" w:beforeAutospacing="0" w:after="0"/>
              <w:jc w:val="center"/>
              <w:rPr>
                <w:rFonts w:asciiTheme="minorHAnsi" w:hAnsiTheme="minorHAnsi"/>
              </w:rPr>
            </w:pPr>
            <w:r>
              <w:rPr>
                <w:rFonts w:asciiTheme="minorHAnsi" w:hAnsiTheme="minorHAnsi"/>
              </w:rPr>
              <w:t>2</w:t>
            </w:r>
          </w:p>
        </w:tc>
      </w:tr>
    </w:tbl>
    <w:p w:rsidR="00C51C0F" w:rsidRDefault="00043F5C" w:rsidP="00C51C0F">
      <w:pPr>
        <w:ind w:firstLine="708"/>
        <w:jc w:val="both"/>
        <w:rPr>
          <w:b/>
          <w:i/>
          <w:color w:val="548DD4" w:themeColor="text2" w:themeTint="99"/>
        </w:rPr>
      </w:pPr>
      <w:r>
        <w:rPr>
          <w:b/>
          <w:i/>
          <w:noProof/>
          <w:color w:val="548DD4" w:themeColor="text2" w:themeTint="99"/>
          <w:lang w:eastAsia="tr-TR"/>
        </w:rPr>
        <w:drawing>
          <wp:anchor distT="0" distB="0" distL="114300" distR="114300" simplePos="0" relativeHeight="251667456" behindDoc="1" locked="0" layoutInCell="1" allowOverlap="1">
            <wp:simplePos x="0" y="0"/>
            <wp:positionH relativeFrom="column">
              <wp:posOffset>364490</wp:posOffset>
            </wp:positionH>
            <wp:positionV relativeFrom="paragraph">
              <wp:posOffset>186056</wp:posOffset>
            </wp:positionV>
            <wp:extent cx="2705100" cy="1390650"/>
            <wp:effectExtent l="0" t="0" r="19050" b="19050"/>
            <wp:wrapNone/>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C51C0F" w:rsidRDefault="00C51C0F" w:rsidP="00C51C0F">
      <w:pPr>
        <w:ind w:firstLine="708"/>
        <w:jc w:val="both"/>
        <w:rPr>
          <w:b/>
          <w:i/>
          <w:color w:val="548DD4" w:themeColor="text2" w:themeTint="99"/>
        </w:rPr>
      </w:pPr>
    </w:p>
    <w:p w:rsidR="00043F5C" w:rsidRDefault="00043F5C" w:rsidP="00C51C0F">
      <w:pPr>
        <w:ind w:firstLine="708"/>
        <w:jc w:val="both"/>
        <w:rPr>
          <w:b/>
          <w:i/>
          <w:color w:val="548DD4" w:themeColor="text2" w:themeTint="99"/>
        </w:rPr>
      </w:pPr>
    </w:p>
    <w:p w:rsidR="00043F5C" w:rsidRDefault="00043F5C" w:rsidP="00C51C0F">
      <w:pPr>
        <w:ind w:firstLine="708"/>
        <w:jc w:val="both"/>
        <w:rPr>
          <w:b/>
          <w:i/>
          <w:color w:val="548DD4" w:themeColor="text2" w:themeTint="99"/>
        </w:rPr>
      </w:pPr>
    </w:p>
    <w:p w:rsidR="00043F5C" w:rsidRDefault="00043F5C" w:rsidP="00C51C0F">
      <w:pPr>
        <w:jc w:val="both"/>
        <w:rPr>
          <w:b/>
        </w:rPr>
      </w:pPr>
    </w:p>
    <w:p w:rsidR="00043F5C" w:rsidRDefault="00C51C0F" w:rsidP="00C51C0F">
      <w:pPr>
        <w:jc w:val="both"/>
        <w:rPr>
          <w:b/>
        </w:rPr>
      </w:pPr>
      <w:r>
        <w:rPr>
          <w:b/>
        </w:rPr>
        <w:t xml:space="preserve">Tablo – </w:t>
      </w:r>
      <w:proofErr w:type="gramStart"/>
      <w:r>
        <w:rPr>
          <w:b/>
        </w:rPr>
        <w:t>2  Personel</w:t>
      </w:r>
      <w:proofErr w:type="gramEnd"/>
      <w:r>
        <w:rPr>
          <w:b/>
        </w:rPr>
        <w:t xml:space="preserve"> Yaş Aralığı</w:t>
      </w:r>
      <w:r>
        <w:rPr>
          <w:b/>
        </w:rPr>
        <w:tab/>
      </w:r>
      <w:r w:rsidR="00F45EB3">
        <w:rPr>
          <w:b/>
        </w:rPr>
        <w:t xml:space="preserve">                      Grafik – 2 </w:t>
      </w:r>
      <w:r w:rsidR="00043F5C">
        <w:rPr>
          <w:b/>
        </w:rPr>
        <w:t xml:space="preserve"> Yaş Dağılımı                            </w:t>
      </w:r>
    </w:p>
    <w:p w:rsidR="00C51C0F" w:rsidRPr="00043F5C" w:rsidRDefault="00C51C0F" w:rsidP="00C51C0F">
      <w:pPr>
        <w:jc w:val="both"/>
        <w:rPr>
          <w:rFonts w:ascii="Times New Roman" w:hAnsi="Times New Roman" w:cs="Times New Roman"/>
        </w:rPr>
      </w:pPr>
      <w:r>
        <w:rPr>
          <w:b/>
        </w:rPr>
        <w:tab/>
      </w:r>
      <w:r w:rsidRPr="00043F5C">
        <w:rPr>
          <w:rFonts w:ascii="Times New Roman" w:hAnsi="Times New Roman" w:cs="Times New Roman"/>
        </w:rPr>
        <w:t>Tablo ve grafikte müdürlüğümüz personeline ait Yaş Dağılım durumu verilmiştir.</w:t>
      </w:r>
    </w:p>
    <w:p w:rsidR="00C51C0F" w:rsidRDefault="00C51C0F" w:rsidP="00C51C0F">
      <w:pPr>
        <w:ind w:firstLine="708"/>
        <w:jc w:val="both"/>
        <w:rPr>
          <w:b/>
          <w:i/>
          <w:color w:val="548DD4" w:themeColor="text2" w:themeTint="99"/>
        </w:rPr>
      </w:pPr>
    </w:p>
    <w:tbl>
      <w:tblPr>
        <w:tblStyle w:val="TabloKlavuzu"/>
        <w:tblpPr w:leftFromText="141" w:rightFromText="141" w:vertAnchor="text" w:horzAnchor="margin" w:tblpY="316"/>
        <w:tblOverlap w:val="never"/>
        <w:tblW w:w="3986" w:type="dxa"/>
        <w:tblLook w:val="04A0" w:firstRow="1" w:lastRow="0" w:firstColumn="1" w:lastColumn="0" w:noHBand="0" w:noVBand="1"/>
      </w:tblPr>
      <w:tblGrid>
        <w:gridCol w:w="1382"/>
        <w:gridCol w:w="2604"/>
      </w:tblGrid>
      <w:tr w:rsidR="00C51C0F" w:rsidTr="00C452C1">
        <w:trPr>
          <w:trHeight w:val="661"/>
        </w:trPr>
        <w:tc>
          <w:tcPr>
            <w:tcW w:w="1382" w:type="dxa"/>
            <w:shd w:val="clear" w:color="auto" w:fill="A6A6A6" w:themeFill="background1" w:themeFillShade="A6"/>
            <w:vAlign w:val="center"/>
          </w:tcPr>
          <w:p w:rsidR="00C51C0F" w:rsidRPr="00924FCB" w:rsidRDefault="00C51C0F" w:rsidP="00C452C1">
            <w:pPr>
              <w:pStyle w:val="NormalWeb"/>
              <w:spacing w:before="0" w:beforeAutospacing="0" w:after="0"/>
              <w:jc w:val="center"/>
              <w:rPr>
                <w:rFonts w:asciiTheme="minorHAnsi" w:hAnsiTheme="minorHAnsi"/>
                <w:b/>
              </w:rPr>
            </w:pPr>
            <w:r w:rsidRPr="00924FCB">
              <w:rPr>
                <w:rFonts w:asciiTheme="minorHAnsi" w:hAnsiTheme="minorHAnsi"/>
                <w:b/>
              </w:rPr>
              <w:t>Mezuniyet Durumu</w:t>
            </w:r>
          </w:p>
        </w:tc>
        <w:tc>
          <w:tcPr>
            <w:tcW w:w="2604" w:type="dxa"/>
            <w:shd w:val="clear" w:color="auto" w:fill="A6A6A6" w:themeFill="background1" w:themeFillShade="A6"/>
            <w:vAlign w:val="center"/>
          </w:tcPr>
          <w:p w:rsidR="00C51C0F" w:rsidRPr="00924FCB" w:rsidRDefault="00C51C0F" w:rsidP="00C452C1">
            <w:pPr>
              <w:pStyle w:val="NormalWeb"/>
              <w:spacing w:before="0" w:beforeAutospacing="0" w:after="0"/>
              <w:jc w:val="center"/>
              <w:rPr>
                <w:rFonts w:asciiTheme="minorHAnsi" w:hAnsiTheme="minorHAnsi"/>
                <w:b/>
              </w:rPr>
            </w:pPr>
            <w:r w:rsidRPr="00924FCB">
              <w:rPr>
                <w:rFonts w:asciiTheme="minorHAnsi" w:hAnsiTheme="minorHAnsi"/>
                <w:b/>
              </w:rPr>
              <w:t>Adedi</w:t>
            </w:r>
          </w:p>
        </w:tc>
      </w:tr>
      <w:tr w:rsidR="00C51C0F" w:rsidTr="00C452C1">
        <w:trPr>
          <w:trHeight w:val="476"/>
        </w:trPr>
        <w:tc>
          <w:tcPr>
            <w:tcW w:w="1382" w:type="dxa"/>
            <w:vAlign w:val="center"/>
          </w:tcPr>
          <w:p w:rsidR="00C51C0F" w:rsidRPr="00541232" w:rsidRDefault="00C51C0F" w:rsidP="00C452C1">
            <w:pPr>
              <w:pStyle w:val="NormalWeb"/>
              <w:spacing w:before="0" w:beforeAutospacing="0" w:after="0"/>
              <w:rPr>
                <w:rFonts w:asciiTheme="minorHAnsi" w:hAnsiTheme="minorHAnsi"/>
              </w:rPr>
            </w:pPr>
            <w:r w:rsidRPr="00541232">
              <w:rPr>
                <w:rFonts w:asciiTheme="minorHAnsi" w:hAnsiTheme="minorHAnsi"/>
              </w:rPr>
              <w:t>İlköğretim</w:t>
            </w:r>
          </w:p>
        </w:tc>
        <w:tc>
          <w:tcPr>
            <w:tcW w:w="2604" w:type="dxa"/>
            <w:vAlign w:val="center"/>
          </w:tcPr>
          <w:p w:rsidR="00C51C0F" w:rsidRPr="00541232" w:rsidRDefault="00C51C0F" w:rsidP="00C452C1">
            <w:pPr>
              <w:pStyle w:val="NormalWeb"/>
              <w:spacing w:before="0" w:beforeAutospacing="0" w:after="0"/>
              <w:jc w:val="center"/>
              <w:rPr>
                <w:rFonts w:asciiTheme="minorHAnsi" w:hAnsiTheme="minorHAnsi"/>
              </w:rPr>
            </w:pPr>
            <w:r w:rsidRPr="00541232">
              <w:rPr>
                <w:rFonts w:asciiTheme="minorHAnsi" w:hAnsiTheme="minorHAnsi"/>
              </w:rPr>
              <w:t>-</w:t>
            </w:r>
          </w:p>
        </w:tc>
      </w:tr>
      <w:tr w:rsidR="00C51C0F" w:rsidTr="00C452C1">
        <w:trPr>
          <w:trHeight w:val="476"/>
        </w:trPr>
        <w:tc>
          <w:tcPr>
            <w:tcW w:w="1382" w:type="dxa"/>
            <w:vAlign w:val="center"/>
          </w:tcPr>
          <w:p w:rsidR="00C51C0F" w:rsidRPr="00541232" w:rsidRDefault="00C51C0F" w:rsidP="00C452C1">
            <w:pPr>
              <w:pStyle w:val="NormalWeb"/>
              <w:spacing w:before="0" w:beforeAutospacing="0" w:after="0"/>
              <w:rPr>
                <w:rFonts w:asciiTheme="minorHAnsi" w:hAnsiTheme="minorHAnsi"/>
              </w:rPr>
            </w:pPr>
            <w:r w:rsidRPr="00541232">
              <w:rPr>
                <w:rFonts w:asciiTheme="minorHAnsi" w:hAnsiTheme="minorHAnsi"/>
              </w:rPr>
              <w:t>Lise</w:t>
            </w:r>
          </w:p>
        </w:tc>
        <w:tc>
          <w:tcPr>
            <w:tcW w:w="2604" w:type="dxa"/>
            <w:vAlign w:val="center"/>
          </w:tcPr>
          <w:p w:rsidR="00C51C0F" w:rsidRPr="00541232" w:rsidRDefault="00C51C0F" w:rsidP="00C452C1">
            <w:pPr>
              <w:pStyle w:val="NormalWeb"/>
              <w:spacing w:before="0" w:beforeAutospacing="0" w:after="0"/>
              <w:jc w:val="center"/>
              <w:rPr>
                <w:rFonts w:asciiTheme="minorHAnsi" w:hAnsiTheme="minorHAnsi"/>
              </w:rPr>
            </w:pPr>
            <w:r w:rsidRPr="00541232">
              <w:rPr>
                <w:rFonts w:asciiTheme="minorHAnsi" w:hAnsiTheme="minorHAnsi"/>
              </w:rPr>
              <w:t>-</w:t>
            </w:r>
          </w:p>
        </w:tc>
      </w:tr>
      <w:tr w:rsidR="00C51C0F" w:rsidTr="00C452C1">
        <w:trPr>
          <w:trHeight w:val="501"/>
        </w:trPr>
        <w:tc>
          <w:tcPr>
            <w:tcW w:w="1382" w:type="dxa"/>
            <w:vAlign w:val="center"/>
          </w:tcPr>
          <w:p w:rsidR="00C51C0F" w:rsidRPr="00541232" w:rsidRDefault="00C51C0F" w:rsidP="00C452C1">
            <w:pPr>
              <w:pStyle w:val="NormalWeb"/>
              <w:spacing w:before="0" w:beforeAutospacing="0" w:after="0"/>
              <w:rPr>
                <w:rFonts w:asciiTheme="minorHAnsi" w:hAnsiTheme="minorHAnsi"/>
              </w:rPr>
            </w:pPr>
            <w:r w:rsidRPr="00541232">
              <w:rPr>
                <w:rFonts w:asciiTheme="minorHAnsi" w:hAnsiTheme="minorHAnsi"/>
              </w:rPr>
              <w:t xml:space="preserve">Yüksekokul </w:t>
            </w:r>
          </w:p>
        </w:tc>
        <w:tc>
          <w:tcPr>
            <w:tcW w:w="2604" w:type="dxa"/>
            <w:vAlign w:val="center"/>
          </w:tcPr>
          <w:p w:rsidR="00C51C0F" w:rsidRPr="00541232" w:rsidRDefault="00C51C0F" w:rsidP="00C452C1">
            <w:pPr>
              <w:pStyle w:val="NormalWeb"/>
              <w:spacing w:before="0" w:beforeAutospacing="0" w:after="0"/>
              <w:jc w:val="center"/>
              <w:rPr>
                <w:rFonts w:asciiTheme="minorHAnsi" w:hAnsiTheme="minorHAnsi"/>
              </w:rPr>
            </w:pPr>
            <w:r w:rsidRPr="00541232">
              <w:rPr>
                <w:rFonts w:asciiTheme="minorHAnsi" w:hAnsiTheme="minorHAnsi"/>
              </w:rPr>
              <w:t>1</w:t>
            </w:r>
          </w:p>
        </w:tc>
      </w:tr>
      <w:tr w:rsidR="00C51C0F" w:rsidTr="00C452C1">
        <w:trPr>
          <w:trHeight w:val="501"/>
        </w:trPr>
        <w:tc>
          <w:tcPr>
            <w:tcW w:w="1382" w:type="dxa"/>
            <w:vAlign w:val="center"/>
          </w:tcPr>
          <w:p w:rsidR="00C51C0F" w:rsidRPr="00541232" w:rsidRDefault="00C51C0F" w:rsidP="00C452C1">
            <w:pPr>
              <w:pStyle w:val="NormalWeb"/>
              <w:spacing w:before="0" w:beforeAutospacing="0" w:after="0"/>
              <w:rPr>
                <w:rFonts w:asciiTheme="minorHAnsi" w:hAnsiTheme="minorHAnsi"/>
              </w:rPr>
            </w:pPr>
            <w:r w:rsidRPr="00541232">
              <w:rPr>
                <w:rFonts w:asciiTheme="minorHAnsi" w:hAnsiTheme="minorHAnsi"/>
              </w:rPr>
              <w:t>Fakülte</w:t>
            </w:r>
          </w:p>
        </w:tc>
        <w:tc>
          <w:tcPr>
            <w:tcW w:w="2604" w:type="dxa"/>
            <w:vAlign w:val="center"/>
          </w:tcPr>
          <w:p w:rsidR="00C51C0F" w:rsidRPr="00541232" w:rsidRDefault="00C51C0F" w:rsidP="00C452C1">
            <w:pPr>
              <w:pStyle w:val="NormalWeb"/>
              <w:spacing w:before="0" w:beforeAutospacing="0" w:after="0"/>
              <w:jc w:val="center"/>
              <w:rPr>
                <w:rFonts w:asciiTheme="minorHAnsi" w:hAnsiTheme="minorHAnsi"/>
              </w:rPr>
            </w:pPr>
            <w:r w:rsidRPr="00541232">
              <w:rPr>
                <w:rFonts w:asciiTheme="minorHAnsi" w:hAnsiTheme="minorHAnsi"/>
              </w:rPr>
              <w:t>3</w:t>
            </w:r>
          </w:p>
        </w:tc>
      </w:tr>
    </w:tbl>
    <w:p w:rsidR="00C51C0F" w:rsidRDefault="00043F5C" w:rsidP="00C51C0F">
      <w:pPr>
        <w:ind w:firstLine="708"/>
        <w:jc w:val="both"/>
        <w:rPr>
          <w:b/>
          <w:i/>
          <w:color w:val="548DD4" w:themeColor="text2" w:themeTint="99"/>
        </w:rPr>
      </w:pPr>
      <w:r>
        <w:rPr>
          <w:b/>
          <w:i/>
          <w:noProof/>
          <w:color w:val="548DD4" w:themeColor="text2" w:themeTint="99"/>
          <w:lang w:eastAsia="tr-TR"/>
        </w:rPr>
        <w:drawing>
          <wp:anchor distT="0" distB="0" distL="114300" distR="114300" simplePos="0" relativeHeight="251668480" behindDoc="1" locked="0" layoutInCell="1" allowOverlap="1">
            <wp:simplePos x="0" y="0"/>
            <wp:positionH relativeFrom="column">
              <wp:posOffset>393065</wp:posOffset>
            </wp:positionH>
            <wp:positionV relativeFrom="paragraph">
              <wp:posOffset>201296</wp:posOffset>
            </wp:positionV>
            <wp:extent cx="2809875" cy="1695450"/>
            <wp:effectExtent l="0" t="0" r="9525" b="19050"/>
            <wp:wrapNone/>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C51C0F" w:rsidRDefault="00C51C0F" w:rsidP="00C51C0F">
      <w:pPr>
        <w:ind w:firstLine="708"/>
        <w:jc w:val="both"/>
        <w:rPr>
          <w:b/>
          <w:i/>
          <w:color w:val="548DD4" w:themeColor="text2" w:themeTint="99"/>
        </w:rPr>
      </w:pPr>
    </w:p>
    <w:p w:rsidR="00043F5C" w:rsidRDefault="00043F5C" w:rsidP="00C51C0F">
      <w:pPr>
        <w:jc w:val="both"/>
        <w:rPr>
          <w:b/>
        </w:rPr>
      </w:pPr>
    </w:p>
    <w:p w:rsidR="00043F5C" w:rsidRDefault="00043F5C" w:rsidP="00C51C0F">
      <w:pPr>
        <w:jc w:val="both"/>
        <w:rPr>
          <w:b/>
        </w:rPr>
      </w:pPr>
    </w:p>
    <w:p w:rsidR="00043F5C" w:rsidRDefault="00043F5C" w:rsidP="00C51C0F">
      <w:pPr>
        <w:jc w:val="both"/>
        <w:rPr>
          <w:b/>
        </w:rPr>
      </w:pPr>
    </w:p>
    <w:p w:rsidR="00043F5C" w:rsidRDefault="00043F5C" w:rsidP="00C51C0F">
      <w:pPr>
        <w:jc w:val="both"/>
        <w:rPr>
          <w:b/>
        </w:rPr>
      </w:pPr>
    </w:p>
    <w:p w:rsidR="00C51C0F" w:rsidRPr="00A26EDE" w:rsidRDefault="00C51C0F" w:rsidP="00C51C0F">
      <w:pPr>
        <w:jc w:val="both"/>
        <w:rPr>
          <w:b/>
        </w:rPr>
      </w:pPr>
      <w:r>
        <w:rPr>
          <w:b/>
        </w:rPr>
        <w:t>Tablo - 3 Mezuniyet Durumu</w:t>
      </w:r>
      <w:r>
        <w:rPr>
          <w:b/>
        </w:rPr>
        <w:tab/>
      </w:r>
      <w:r>
        <w:rPr>
          <w:b/>
        </w:rPr>
        <w:tab/>
      </w:r>
      <w:r>
        <w:rPr>
          <w:b/>
        </w:rPr>
        <w:tab/>
        <w:t>Grafik -3 Mezuniyet Durum Dağılımı</w:t>
      </w:r>
    </w:p>
    <w:p w:rsidR="00C51C0F" w:rsidRDefault="00C51C0F" w:rsidP="00C51C0F">
      <w:pPr>
        <w:ind w:firstLine="708"/>
        <w:jc w:val="both"/>
        <w:rPr>
          <w:b/>
          <w:i/>
          <w:color w:val="548DD4" w:themeColor="text2" w:themeTint="99"/>
        </w:rPr>
      </w:pPr>
    </w:p>
    <w:p w:rsidR="00C51C0F" w:rsidRDefault="00C51C0F" w:rsidP="00C51C0F">
      <w:pPr>
        <w:ind w:firstLine="708"/>
        <w:jc w:val="both"/>
        <w:rPr>
          <w:rFonts w:ascii="Times New Roman" w:hAnsi="Times New Roman" w:cs="Times New Roman"/>
        </w:rPr>
      </w:pPr>
      <w:r w:rsidRPr="00043F5C">
        <w:rPr>
          <w:rFonts w:ascii="Times New Roman" w:hAnsi="Times New Roman" w:cs="Times New Roman"/>
        </w:rPr>
        <w:t xml:space="preserve">Tablo ve grafikte Müdürlüğümüz Personeline ait Mezuniyet Durum </w:t>
      </w:r>
      <w:proofErr w:type="gramStart"/>
      <w:r w:rsidRPr="00043F5C">
        <w:rPr>
          <w:rFonts w:ascii="Times New Roman" w:hAnsi="Times New Roman" w:cs="Times New Roman"/>
        </w:rPr>
        <w:t>ve  Dağılımı</w:t>
      </w:r>
      <w:proofErr w:type="gramEnd"/>
      <w:r w:rsidRPr="00043F5C">
        <w:rPr>
          <w:rFonts w:ascii="Times New Roman" w:hAnsi="Times New Roman" w:cs="Times New Roman"/>
        </w:rPr>
        <w:t xml:space="preserve"> verilmiştir.</w:t>
      </w:r>
    </w:p>
    <w:p w:rsidR="00515101" w:rsidRPr="00043F5C" w:rsidRDefault="00515101" w:rsidP="00C51C0F">
      <w:pPr>
        <w:ind w:firstLine="708"/>
        <w:jc w:val="both"/>
        <w:rPr>
          <w:rFonts w:ascii="Times New Roman" w:hAnsi="Times New Roman" w:cs="Times New Roman"/>
        </w:rPr>
      </w:pPr>
    </w:p>
    <w:p w:rsidR="00043F5C" w:rsidRDefault="00043F5C" w:rsidP="00043F5C">
      <w:pPr>
        <w:pStyle w:val="ListeParagraf"/>
        <w:numPr>
          <w:ilvl w:val="0"/>
          <w:numId w:val="2"/>
        </w:numPr>
        <w:ind w:left="240"/>
        <w:jc w:val="both"/>
      </w:pPr>
      <w:r w:rsidRPr="00043F5C">
        <w:rPr>
          <w:b/>
          <w:i/>
        </w:rPr>
        <w:lastRenderedPageBreak/>
        <w:t>Bilgi ve Teknolojik Araç,Gereçve</w:t>
      </w:r>
      <w:r w:rsidR="00490325">
        <w:rPr>
          <w:b/>
          <w:i/>
        </w:rPr>
        <w:t>Teç</w:t>
      </w:r>
      <w:r w:rsidRPr="00043F5C">
        <w:rPr>
          <w:b/>
          <w:i/>
        </w:rPr>
        <w:t>hizat Varlığı</w:t>
      </w:r>
    </w:p>
    <w:tbl>
      <w:tblPr>
        <w:tblStyle w:val="TabloKlavuzu"/>
        <w:tblW w:w="0" w:type="auto"/>
        <w:tblInd w:w="240" w:type="dxa"/>
        <w:tblLook w:val="04A0" w:firstRow="1" w:lastRow="0" w:firstColumn="1" w:lastColumn="0" w:noHBand="0" w:noVBand="1"/>
      </w:tblPr>
      <w:tblGrid>
        <w:gridCol w:w="6291"/>
        <w:gridCol w:w="2264"/>
      </w:tblGrid>
      <w:tr w:rsidR="00043F5C" w:rsidTr="006E3543">
        <w:trPr>
          <w:trHeight w:val="467"/>
        </w:trPr>
        <w:tc>
          <w:tcPr>
            <w:tcW w:w="6291" w:type="dxa"/>
            <w:shd w:val="clear" w:color="auto" w:fill="C6D9F1" w:themeFill="text2" w:themeFillTint="33"/>
            <w:vAlign w:val="center"/>
          </w:tcPr>
          <w:p w:rsidR="00043F5C" w:rsidRPr="00924FCB" w:rsidRDefault="00043F5C" w:rsidP="00C452C1">
            <w:pPr>
              <w:jc w:val="center"/>
            </w:pPr>
            <w:r w:rsidRPr="00924FCB">
              <w:t>Donanım Türü</w:t>
            </w:r>
          </w:p>
        </w:tc>
        <w:tc>
          <w:tcPr>
            <w:tcW w:w="2264" w:type="dxa"/>
            <w:shd w:val="clear" w:color="auto" w:fill="C6D9F1" w:themeFill="text2" w:themeFillTint="33"/>
            <w:vAlign w:val="center"/>
          </w:tcPr>
          <w:p w:rsidR="00043F5C" w:rsidRPr="00924FCB" w:rsidRDefault="00043F5C" w:rsidP="00C452C1">
            <w:pPr>
              <w:jc w:val="center"/>
            </w:pPr>
            <w:r>
              <w:t>Adedi</w:t>
            </w:r>
          </w:p>
        </w:tc>
      </w:tr>
      <w:tr w:rsidR="00043F5C" w:rsidTr="006E3543">
        <w:trPr>
          <w:trHeight w:val="467"/>
        </w:trPr>
        <w:tc>
          <w:tcPr>
            <w:tcW w:w="6291" w:type="dxa"/>
            <w:vAlign w:val="center"/>
          </w:tcPr>
          <w:p w:rsidR="00043F5C" w:rsidRPr="00924FCB" w:rsidRDefault="00043F5C" w:rsidP="00C452C1">
            <w:r>
              <w:t xml:space="preserve">Masa Üstü PC ( Kasa + Monitör + Hoparlör + Klavye + </w:t>
            </w:r>
            <w:proofErr w:type="spellStart"/>
            <w:r>
              <w:t>Mause</w:t>
            </w:r>
            <w:proofErr w:type="spellEnd"/>
            <w:r>
              <w:t xml:space="preserve">) </w:t>
            </w:r>
          </w:p>
        </w:tc>
        <w:tc>
          <w:tcPr>
            <w:tcW w:w="2264" w:type="dxa"/>
            <w:vAlign w:val="center"/>
          </w:tcPr>
          <w:p w:rsidR="00043F5C" w:rsidRPr="00924FCB" w:rsidRDefault="00043F5C" w:rsidP="00C452C1">
            <w:pPr>
              <w:jc w:val="center"/>
            </w:pPr>
            <w:r>
              <w:t>4</w:t>
            </w:r>
          </w:p>
        </w:tc>
      </w:tr>
      <w:tr w:rsidR="00043F5C" w:rsidTr="006E3543">
        <w:trPr>
          <w:trHeight w:val="467"/>
        </w:trPr>
        <w:tc>
          <w:tcPr>
            <w:tcW w:w="6291" w:type="dxa"/>
            <w:vAlign w:val="center"/>
          </w:tcPr>
          <w:p w:rsidR="00043F5C" w:rsidRPr="00924FCB" w:rsidRDefault="00043F5C" w:rsidP="00C452C1">
            <w:r>
              <w:t xml:space="preserve">Ruhsat Yazıcısı ( </w:t>
            </w:r>
            <w:proofErr w:type="spellStart"/>
            <w:r>
              <w:t>Epson</w:t>
            </w:r>
            <w:proofErr w:type="spellEnd"/>
            <w:r>
              <w:t xml:space="preserve"> R340)</w:t>
            </w:r>
          </w:p>
        </w:tc>
        <w:tc>
          <w:tcPr>
            <w:tcW w:w="2264" w:type="dxa"/>
            <w:vAlign w:val="center"/>
          </w:tcPr>
          <w:p w:rsidR="00043F5C" w:rsidRPr="00924FCB" w:rsidRDefault="00043F5C" w:rsidP="00C452C1">
            <w:pPr>
              <w:jc w:val="center"/>
            </w:pPr>
            <w:r>
              <w:t>1</w:t>
            </w:r>
          </w:p>
        </w:tc>
      </w:tr>
      <w:tr w:rsidR="00043F5C" w:rsidTr="006E3543">
        <w:trPr>
          <w:trHeight w:val="467"/>
        </w:trPr>
        <w:tc>
          <w:tcPr>
            <w:tcW w:w="6291" w:type="dxa"/>
            <w:vAlign w:val="center"/>
          </w:tcPr>
          <w:p w:rsidR="00043F5C" w:rsidRPr="00924FCB" w:rsidRDefault="00043F5C" w:rsidP="00C452C1">
            <w:r>
              <w:t>Tarayıcı</w:t>
            </w:r>
          </w:p>
        </w:tc>
        <w:tc>
          <w:tcPr>
            <w:tcW w:w="2264" w:type="dxa"/>
            <w:vAlign w:val="center"/>
          </w:tcPr>
          <w:p w:rsidR="00043F5C" w:rsidRPr="00924FCB" w:rsidRDefault="00043F5C" w:rsidP="00C452C1">
            <w:pPr>
              <w:jc w:val="center"/>
            </w:pPr>
            <w:r>
              <w:t>1</w:t>
            </w:r>
          </w:p>
        </w:tc>
      </w:tr>
      <w:tr w:rsidR="00043F5C" w:rsidTr="006E3543">
        <w:trPr>
          <w:trHeight w:val="493"/>
        </w:trPr>
        <w:tc>
          <w:tcPr>
            <w:tcW w:w="6291" w:type="dxa"/>
            <w:vAlign w:val="center"/>
          </w:tcPr>
          <w:p w:rsidR="00043F5C" w:rsidRPr="00924FCB" w:rsidRDefault="00043F5C" w:rsidP="00C452C1">
            <w:r>
              <w:t>Sabit Telefonlar</w:t>
            </w:r>
          </w:p>
        </w:tc>
        <w:tc>
          <w:tcPr>
            <w:tcW w:w="2264" w:type="dxa"/>
            <w:vAlign w:val="center"/>
          </w:tcPr>
          <w:p w:rsidR="00043F5C" w:rsidRPr="00924FCB" w:rsidRDefault="00FB4C79" w:rsidP="00C452C1">
            <w:pPr>
              <w:jc w:val="center"/>
            </w:pPr>
            <w:r>
              <w:t>4</w:t>
            </w:r>
          </w:p>
        </w:tc>
      </w:tr>
    </w:tbl>
    <w:p w:rsidR="00043F5C" w:rsidRPr="006916D1" w:rsidRDefault="00043F5C" w:rsidP="00043F5C">
      <w:pPr>
        <w:ind w:firstLine="600"/>
        <w:jc w:val="both"/>
        <w:rPr>
          <w:rFonts w:cs="Times New Roman"/>
          <w:sz w:val="24"/>
        </w:rPr>
      </w:pPr>
      <w:r w:rsidRPr="006916D1">
        <w:rPr>
          <w:rFonts w:cs="Times New Roman"/>
          <w:b/>
          <w:sz w:val="24"/>
        </w:rPr>
        <w:t>Tablo - 4 Bilgi ve Teknolojik Araç, Gereç ve Teçhizat Varlığı</w:t>
      </w:r>
    </w:p>
    <w:p w:rsidR="00043F5C" w:rsidRPr="00043F5C" w:rsidRDefault="00043F5C" w:rsidP="00043F5C">
      <w:pPr>
        <w:ind w:left="240"/>
        <w:jc w:val="both"/>
        <w:rPr>
          <w:rFonts w:ascii="Times New Roman" w:hAnsi="Times New Roman" w:cs="Times New Roman"/>
          <w:b/>
          <w:i/>
          <w:sz w:val="24"/>
        </w:rPr>
      </w:pPr>
      <w:r w:rsidRPr="00043F5C">
        <w:rPr>
          <w:rFonts w:ascii="Times New Roman" w:hAnsi="Times New Roman" w:cs="Times New Roman"/>
          <w:b/>
          <w:i/>
          <w:sz w:val="24"/>
        </w:rPr>
        <w:t>4-İdari ve Büro Araç, Gereç ve Teçhizat Varlığı</w:t>
      </w:r>
    </w:p>
    <w:tbl>
      <w:tblPr>
        <w:tblStyle w:val="TabloKlavuzu"/>
        <w:tblW w:w="0" w:type="auto"/>
        <w:tblInd w:w="240" w:type="dxa"/>
        <w:tblLook w:val="04A0" w:firstRow="1" w:lastRow="0" w:firstColumn="1" w:lastColumn="0" w:noHBand="0" w:noVBand="1"/>
      </w:tblPr>
      <w:tblGrid>
        <w:gridCol w:w="6258"/>
        <w:gridCol w:w="2252"/>
      </w:tblGrid>
      <w:tr w:rsidR="00043F5C" w:rsidTr="006E3543">
        <w:trPr>
          <w:trHeight w:val="429"/>
        </w:trPr>
        <w:tc>
          <w:tcPr>
            <w:tcW w:w="6258" w:type="dxa"/>
            <w:shd w:val="clear" w:color="auto" w:fill="C6D9F1" w:themeFill="text2" w:themeFillTint="33"/>
            <w:vAlign w:val="center"/>
          </w:tcPr>
          <w:p w:rsidR="00043F5C" w:rsidRPr="00924FCB" w:rsidRDefault="00043F5C" w:rsidP="00C452C1">
            <w:pPr>
              <w:jc w:val="center"/>
            </w:pPr>
            <w:r>
              <w:t>Araç, Gereç ve Teçhizat Türü</w:t>
            </w:r>
          </w:p>
        </w:tc>
        <w:tc>
          <w:tcPr>
            <w:tcW w:w="2252" w:type="dxa"/>
            <w:shd w:val="clear" w:color="auto" w:fill="C6D9F1" w:themeFill="text2" w:themeFillTint="33"/>
            <w:vAlign w:val="center"/>
          </w:tcPr>
          <w:p w:rsidR="00043F5C" w:rsidRPr="00924FCB" w:rsidRDefault="00043F5C" w:rsidP="00C452C1">
            <w:pPr>
              <w:jc w:val="center"/>
            </w:pPr>
            <w:r>
              <w:t>Adedi</w:t>
            </w:r>
          </w:p>
        </w:tc>
      </w:tr>
      <w:tr w:rsidR="00043F5C" w:rsidTr="006E3543">
        <w:trPr>
          <w:trHeight w:val="429"/>
        </w:trPr>
        <w:tc>
          <w:tcPr>
            <w:tcW w:w="6258" w:type="dxa"/>
            <w:vAlign w:val="center"/>
          </w:tcPr>
          <w:p w:rsidR="00043F5C" w:rsidRPr="00924FCB" w:rsidRDefault="00043F5C" w:rsidP="00C452C1">
            <w:r>
              <w:t xml:space="preserve">Çalışma Masası </w:t>
            </w:r>
          </w:p>
        </w:tc>
        <w:tc>
          <w:tcPr>
            <w:tcW w:w="2252" w:type="dxa"/>
            <w:vAlign w:val="center"/>
          </w:tcPr>
          <w:p w:rsidR="00043F5C" w:rsidRPr="00924FCB" w:rsidRDefault="00043F5C" w:rsidP="00C452C1">
            <w:pPr>
              <w:jc w:val="center"/>
            </w:pPr>
            <w:r>
              <w:t>5</w:t>
            </w:r>
          </w:p>
        </w:tc>
      </w:tr>
      <w:tr w:rsidR="00043F5C" w:rsidTr="006E3543">
        <w:trPr>
          <w:trHeight w:val="429"/>
        </w:trPr>
        <w:tc>
          <w:tcPr>
            <w:tcW w:w="6258" w:type="dxa"/>
            <w:vAlign w:val="center"/>
          </w:tcPr>
          <w:p w:rsidR="00043F5C" w:rsidRPr="00924FCB" w:rsidRDefault="00043F5C" w:rsidP="00C452C1">
            <w:r>
              <w:t>Çalışma Koltuğu</w:t>
            </w:r>
          </w:p>
        </w:tc>
        <w:tc>
          <w:tcPr>
            <w:tcW w:w="2252" w:type="dxa"/>
            <w:vAlign w:val="center"/>
          </w:tcPr>
          <w:p w:rsidR="00043F5C" w:rsidRPr="00924FCB" w:rsidRDefault="00043F5C" w:rsidP="00C452C1">
            <w:pPr>
              <w:jc w:val="center"/>
            </w:pPr>
            <w:r>
              <w:t>5</w:t>
            </w:r>
          </w:p>
        </w:tc>
      </w:tr>
      <w:tr w:rsidR="00043F5C" w:rsidTr="006E3543">
        <w:trPr>
          <w:trHeight w:val="429"/>
        </w:trPr>
        <w:tc>
          <w:tcPr>
            <w:tcW w:w="6258" w:type="dxa"/>
            <w:vAlign w:val="center"/>
          </w:tcPr>
          <w:p w:rsidR="00043F5C" w:rsidRPr="00924FCB" w:rsidRDefault="00043F5C" w:rsidP="00C452C1">
            <w:r>
              <w:t>Büro Sandalyesi</w:t>
            </w:r>
          </w:p>
        </w:tc>
        <w:tc>
          <w:tcPr>
            <w:tcW w:w="2252" w:type="dxa"/>
            <w:vAlign w:val="center"/>
          </w:tcPr>
          <w:p w:rsidR="00043F5C" w:rsidRPr="00924FCB" w:rsidRDefault="00043F5C" w:rsidP="00C452C1">
            <w:pPr>
              <w:jc w:val="center"/>
            </w:pPr>
            <w:r>
              <w:t>4</w:t>
            </w:r>
          </w:p>
        </w:tc>
      </w:tr>
      <w:tr w:rsidR="00043F5C" w:rsidTr="006E3543">
        <w:trPr>
          <w:trHeight w:val="453"/>
        </w:trPr>
        <w:tc>
          <w:tcPr>
            <w:tcW w:w="6258" w:type="dxa"/>
            <w:vAlign w:val="center"/>
          </w:tcPr>
          <w:p w:rsidR="00043F5C" w:rsidRPr="00924FCB" w:rsidRDefault="00043F5C" w:rsidP="00C452C1">
            <w:r>
              <w:t>Sabit Dosya Dolabı</w:t>
            </w:r>
          </w:p>
        </w:tc>
        <w:tc>
          <w:tcPr>
            <w:tcW w:w="2252" w:type="dxa"/>
            <w:vAlign w:val="center"/>
          </w:tcPr>
          <w:p w:rsidR="00043F5C" w:rsidRPr="00924FCB" w:rsidRDefault="00043F5C" w:rsidP="00C452C1">
            <w:pPr>
              <w:jc w:val="center"/>
            </w:pPr>
            <w:r>
              <w:t>11</w:t>
            </w:r>
          </w:p>
        </w:tc>
      </w:tr>
    </w:tbl>
    <w:p w:rsidR="00043F5C" w:rsidRPr="006916D1" w:rsidRDefault="00043F5C" w:rsidP="00043F5C">
      <w:pPr>
        <w:ind w:firstLine="600"/>
        <w:jc w:val="both"/>
        <w:rPr>
          <w:rFonts w:cs="Times New Roman"/>
          <w:b/>
          <w:sz w:val="24"/>
        </w:rPr>
      </w:pPr>
      <w:r w:rsidRPr="006916D1">
        <w:rPr>
          <w:rFonts w:cs="Times New Roman"/>
          <w:b/>
          <w:sz w:val="24"/>
        </w:rPr>
        <w:t xml:space="preserve">Tablo - </w:t>
      </w:r>
      <w:proofErr w:type="gramStart"/>
      <w:r w:rsidRPr="006916D1">
        <w:rPr>
          <w:rFonts w:cs="Times New Roman"/>
          <w:b/>
          <w:sz w:val="24"/>
        </w:rPr>
        <w:t>5  İdari</w:t>
      </w:r>
      <w:proofErr w:type="gramEnd"/>
      <w:r w:rsidRPr="006916D1">
        <w:rPr>
          <w:rFonts w:cs="Times New Roman"/>
          <w:b/>
          <w:sz w:val="24"/>
        </w:rPr>
        <w:t xml:space="preserve"> ve Büro Araç, Gereç Teçhizat Varlığı</w:t>
      </w:r>
    </w:p>
    <w:p w:rsidR="00043F5C" w:rsidRDefault="00043F5C" w:rsidP="00043F5C">
      <w:pPr>
        <w:pStyle w:val="NormalWeb"/>
        <w:spacing w:before="0" w:beforeAutospacing="0" w:after="0"/>
        <w:ind w:firstLine="708"/>
        <w:rPr>
          <w:b/>
          <w:i/>
          <w:color w:val="000000"/>
        </w:rPr>
      </w:pPr>
      <w:r>
        <w:rPr>
          <w:b/>
          <w:i/>
          <w:color w:val="000000"/>
        </w:rPr>
        <w:t>C)</w:t>
      </w:r>
      <w:r w:rsidRPr="00D82DEB">
        <w:rPr>
          <w:b/>
          <w:i/>
          <w:color w:val="000000"/>
        </w:rPr>
        <w:t xml:space="preserve"> YETKİ, GÖREV VE SORUMLULUKLAR</w:t>
      </w:r>
    </w:p>
    <w:p w:rsidR="00043F5C" w:rsidRDefault="00043F5C" w:rsidP="00043F5C">
      <w:pPr>
        <w:pStyle w:val="NormalWeb"/>
        <w:spacing w:before="0" w:beforeAutospacing="0" w:after="0"/>
        <w:ind w:firstLine="708"/>
      </w:pPr>
    </w:p>
    <w:p w:rsidR="00043F5C" w:rsidRPr="006E3543" w:rsidRDefault="00043F5C" w:rsidP="00043F5C">
      <w:pPr>
        <w:ind w:firstLine="708"/>
        <w:rPr>
          <w:rFonts w:ascii="Times New Roman" w:hAnsi="Times New Roman" w:cs="Times New Roman"/>
          <w:sz w:val="24"/>
        </w:rPr>
      </w:pPr>
      <w:r w:rsidRPr="006E3543">
        <w:rPr>
          <w:rFonts w:ascii="Times New Roman" w:hAnsi="Times New Roman" w:cs="Times New Roman"/>
          <w:sz w:val="24"/>
        </w:rPr>
        <w:t xml:space="preserve">Müdürlüğümüzün </w:t>
      </w:r>
      <w:proofErr w:type="gramStart"/>
      <w:r w:rsidRPr="006E3543">
        <w:rPr>
          <w:rFonts w:ascii="Times New Roman" w:hAnsi="Times New Roman" w:cs="Times New Roman"/>
          <w:sz w:val="24"/>
        </w:rPr>
        <w:t>Yetki ,Görev</w:t>
      </w:r>
      <w:proofErr w:type="gramEnd"/>
      <w:r w:rsidRPr="006E3543">
        <w:rPr>
          <w:rFonts w:ascii="Times New Roman" w:hAnsi="Times New Roman" w:cs="Times New Roman"/>
          <w:sz w:val="24"/>
        </w:rPr>
        <w:t xml:space="preserve">  ve Sorumlulukları  şunlardır:</w:t>
      </w:r>
    </w:p>
    <w:p w:rsidR="00C452C1" w:rsidRDefault="00043F5C" w:rsidP="00C452C1">
      <w:pPr>
        <w:spacing w:after="0" w:line="240" w:lineRule="auto"/>
        <w:jc w:val="both"/>
        <w:rPr>
          <w:rFonts w:ascii="Times New Roman" w:hAnsi="Times New Roman" w:cs="Times New Roman"/>
          <w:sz w:val="24"/>
        </w:rPr>
      </w:pPr>
      <w:r w:rsidRPr="006E3543">
        <w:rPr>
          <w:rFonts w:ascii="Times New Roman" w:hAnsi="Times New Roman" w:cs="Times New Roman"/>
          <w:b/>
          <w:sz w:val="24"/>
        </w:rPr>
        <w:t>1-</w:t>
      </w:r>
      <w:r w:rsidR="00FB4C79">
        <w:rPr>
          <w:rFonts w:ascii="Times New Roman" w:hAnsi="Times New Roman" w:cs="Times New Roman"/>
          <w:b/>
          <w:sz w:val="24"/>
        </w:rPr>
        <w:t>S</w:t>
      </w:r>
      <w:r w:rsidRPr="006E3543">
        <w:rPr>
          <w:rFonts w:ascii="Times New Roman" w:hAnsi="Times New Roman" w:cs="Times New Roman"/>
          <w:sz w:val="24"/>
        </w:rPr>
        <w:t xml:space="preserve">ıhhi İşyerleri ve Umuma Açık İşyerleri, ile Akaryakıt İstasyonları ve 1. Sınıf GSM’ler haricindeki 2. ve 3. Sınıf Gayri Sıhhi Müessese İşyerlerine, İşyeri Açma ve Çalışma </w:t>
      </w:r>
      <w:proofErr w:type="gramStart"/>
      <w:r w:rsidRPr="006E3543">
        <w:rPr>
          <w:rFonts w:ascii="Times New Roman" w:hAnsi="Times New Roman" w:cs="Times New Roman"/>
          <w:sz w:val="24"/>
        </w:rPr>
        <w:t>Ruhsatı , Hafta</w:t>
      </w:r>
      <w:proofErr w:type="gramEnd"/>
      <w:r w:rsidRPr="006E3543">
        <w:rPr>
          <w:rFonts w:ascii="Times New Roman" w:hAnsi="Times New Roman" w:cs="Times New Roman"/>
          <w:sz w:val="24"/>
        </w:rPr>
        <w:t xml:space="preserve"> Tatili Ruhsatı , Mesul Müdürlük ve Canlı Müzik İzinlerini düzenlemek, sorumluluğu altındaki işyerlerinde bulunan ve bulunması gereken teknik sistemlerin denetimini yapmak, ruhsat verilen işyerlerinde kullanılan cihaz, makine, tesisat, basınçlı kap, kaldırma ve iletme vb. makinelerin ruhsat aşamasında kontrol etmek , işyerlerinde meydana gelebilecek olumsuzluklar ve şikayetleri yerinde inceleyerek ilgili yasa ve yönetmelik doğrultusunda işlem yapmak; gerek görürse ilgili birimlere havale etmek, ruhsat verilen işyerlerine ait ruhsat dosyalarını arşivlemek, gerekli görülmesi halinde müdürlük çalışmalarını ilgilendiren konular ile ilgili olarak Belediye Meclisi ve  Belediye Encümeninden kararlar aldırmak, ruhsatsız olduğu veya kurallara uymadığı tespit edilen işyerleri ile ilgili gerekli yasal işlemleri yapmak,</w:t>
      </w:r>
    </w:p>
    <w:p w:rsidR="00043F5C" w:rsidRPr="006E3543" w:rsidRDefault="00043F5C" w:rsidP="00C452C1">
      <w:pPr>
        <w:spacing w:after="0" w:line="240" w:lineRule="auto"/>
        <w:jc w:val="both"/>
        <w:rPr>
          <w:rFonts w:ascii="Times New Roman" w:hAnsi="Times New Roman" w:cs="Times New Roman"/>
          <w:sz w:val="24"/>
        </w:rPr>
      </w:pPr>
      <w:r w:rsidRPr="006E3543">
        <w:rPr>
          <w:rFonts w:ascii="Times New Roman" w:hAnsi="Times New Roman" w:cs="Times New Roman"/>
          <w:b/>
          <w:sz w:val="24"/>
        </w:rPr>
        <w:t>2-</w:t>
      </w:r>
      <w:r w:rsidRPr="006E3543">
        <w:rPr>
          <w:rFonts w:ascii="Times New Roman" w:hAnsi="Times New Roman" w:cs="Times New Roman"/>
          <w:sz w:val="24"/>
        </w:rPr>
        <w:t>Müdürlüğün sorumluluğu kapsamındaki gelirle ilgili tüm iş ve işlemlerini yürütmek.</w:t>
      </w:r>
    </w:p>
    <w:p w:rsidR="00043F5C" w:rsidRPr="006E3543" w:rsidRDefault="00043F5C" w:rsidP="00C452C1">
      <w:pPr>
        <w:spacing w:after="0" w:line="240" w:lineRule="auto"/>
        <w:rPr>
          <w:rFonts w:ascii="Times New Roman" w:hAnsi="Times New Roman" w:cs="Times New Roman"/>
          <w:sz w:val="24"/>
        </w:rPr>
      </w:pPr>
      <w:r w:rsidRPr="006E3543">
        <w:rPr>
          <w:rFonts w:ascii="Times New Roman" w:hAnsi="Times New Roman" w:cs="Times New Roman"/>
          <w:b/>
          <w:sz w:val="24"/>
        </w:rPr>
        <w:t>3-</w:t>
      </w:r>
      <w:r w:rsidRPr="006E3543">
        <w:rPr>
          <w:rFonts w:ascii="Times New Roman" w:hAnsi="Times New Roman" w:cs="Times New Roman"/>
          <w:sz w:val="24"/>
        </w:rPr>
        <w:t>Resmi İlanlara ait iş ve işlemleri yürütmek.</w:t>
      </w:r>
    </w:p>
    <w:p w:rsidR="00043F5C" w:rsidRDefault="00043F5C" w:rsidP="00C452C1">
      <w:pPr>
        <w:spacing w:after="0" w:line="240" w:lineRule="auto"/>
        <w:rPr>
          <w:rFonts w:ascii="Times New Roman" w:hAnsi="Times New Roman" w:cs="Times New Roman"/>
          <w:sz w:val="24"/>
        </w:rPr>
      </w:pPr>
      <w:r w:rsidRPr="006E3543">
        <w:rPr>
          <w:rFonts w:ascii="Times New Roman" w:hAnsi="Times New Roman" w:cs="Times New Roman"/>
          <w:b/>
          <w:sz w:val="24"/>
        </w:rPr>
        <w:t>4-</w:t>
      </w:r>
      <w:r w:rsidRPr="006E3543">
        <w:rPr>
          <w:rFonts w:ascii="Times New Roman" w:hAnsi="Times New Roman" w:cs="Times New Roman"/>
          <w:sz w:val="24"/>
        </w:rPr>
        <w:t xml:space="preserve">İlgili kişi kurum ve kuruluşlarla gerekli yazışmaları yapmak, personel özlük işlemleri ve Müdürlük ayniyat işlemlerini sağlamak. </w:t>
      </w:r>
      <w:r w:rsidRPr="006E3543">
        <w:rPr>
          <w:rFonts w:ascii="Times New Roman" w:hAnsi="Times New Roman" w:cs="Times New Roman"/>
          <w:sz w:val="24"/>
        </w:rPr>
        <w:br/>
      </w:r>
      <w:r w:rsidRPr="006E3543">
        <w:rPr>
          <w:rFonts w:ascii="Times New Roman" w:hAnsi="Times New Roman" w:cs="Times New Roman"/>
          <w:b/>
          <w:sz w:val="24"/>
        </w:rPr>
        <w:t>5-</w:t>
      </w:r>
      <w:r w:rsidRPr="006E3543">
        <w:rPr>
          <w:rFonts w:ascii="Times New Roman" w:hAnsi="Times New Roman" w:cs="Times New Roman"/>
          <w:sz w:val="24"/>
        </w:rPr>
        <w:t>Müdürlük bütçesini stratejik plan doğrultusunda hazırlayarak, ilgili kanunlar çerçevesinde işlemleri yürütmek.</w:t>
      </w:r>
    </w:p>
    <w:p w:rsidR="00C452C1" w:rsidRDefault="00C452C1" w:rsidP="00C452C1">
      <w:pPr>
        <w:spacing w:after="0" w:line="240" w:lineRule="auto"/>
        <w:rPr>
          <w:rFonts w:ascii="Times New Roman" w:hAnsi="Times New Roman" w:cs="Times New Roman"/>
          <w:sz w:val="24"/>
        </w:rPr>
      </w:pPr>
    </w:p>
    <w:p w:rsidR="00C452C1" w:rsidRDefault="00C452C1" w:rsidP="00C452C1">
      <w:pPr>
        <w:spacing w:after="0" w:line="240" w:lineRule="auto"/>
        <w:rPr>
          <w:rFonts w:ascii="Times New Roman" w:hAnsi="Times New Roman" w:cs="Times New Roman"/>
          <w:sz w:val="24"/>
        </w:rPr>
      </w:pPr>
    </w:p>
    <w:p w:rsidR="00C452C1" w:rsidRDefault="00C452C1" w:rsidP="00C452C1">
      <w:pPr>
        <w:spacing w:after="0" w:line="240" w:lineRule="auto"/>
        <w:rPr>
          <w:rFonts w:ascii="Times New Roman" w:hAnsi="Times New Roman" w:cs="Times New Roman"/>
          <w:sz w:val="24"/>
        </w:rPr>
      </w:pPr>
    </w:p>
    <w:p w:rsidR="00C452C1" w:rsidRDefault="00C452C1" w:rsidP="00C452C1">
      <w:pPr>
        <w:spacing w:after="0" w:line="240" w:lineRule="auto"/>
        <w:rPr>
          <w:rFonts w:ascii="Times New Roman" w:hAnsi="Times New Roman" w:cs="Times New Roman"/>
          <w:sz w:val="24"/>
        </w:rPr>
      </w:pPr>
    </w:p>
    <w:p w:rsidR="00C452C1" w:rsidRPr="006E3543" w:rsidRDefault="00C452C1" w:rsidP="00C452C1">
      <w:pPr>
        <w:spacing w:after="0" w:line="240" w:lineRule="auto"/>
        <w:rPr>
          <w:rFonts w:ascii="Times New Roman" w:hAnsi="Times New Roman" w:cs="Times New Roman"/>
          <w:sz w:val="24"/>
        </w:rPr>
      </w:pPr>
    </w:p>
    <w:p w:rsidR="006437AC" w:rsidRPr="006437AC" w:rsidRDefault="006437AC" w:rsidP="006437AC">
      <w:pPr>
        <w:ind w:firstLine="708"/>
        <w:jc w:val="both"/>
        <w:rPr>
          <w:rFonts w:ascii="Times New Roman" w:hAnsi="Times New Roman" w:cs="Times New Roman"/>
          <w:sz w:val="24"/>
        </w:rPr>
      </w:pPr>
      <w:r w:rsidRPr="006437AC">
        <w:rPr>
          <w:rFonts w:ascii="Times New Roman" w:hAnsi="Times New Roman" w:cs="Times New Roman"/>
          <w:b/>
          <w:i/>
          <w:color w:val="548DD4" w:themeColor="text2" w:themeTint="99"/>
          <w:sz w:val="24"/>
        </w:rPr>
        <w:lastRenderedPageBreak/>
        <w:t xml:space="preserve">A)Ruhsat ve Denetim Müdürünün Görev, Yetki ve Sorumluluğu </w:t>
      </w:r>
    </w:p>
    <w:p w:rsidR="006437AC" w:rsidRDefault="006437AC" w:rsidP="006437AC">
      <w:pPr>
        <w:pStyle w:val="ListeParagraf"/>
        <w:numPr>
          <w:ilvl w:val="0"/>
          <w:numId w:val="3"/>
        </w:numPr>
        <w:jc w:val="both"/>
      </w:pPr>
      <w:r w:rsidRPr="00F055FE">
        <w:t>B</w:t>
      </w:r>
      <w:r>
        <w:t>elediye sınırları içindeki tüm s</w:t>
      </w:r>
      <w:r w:rsidRPr="00F055FE">
        <w:t>ıhhi,</w:t>
      </w:r>
      <w:r>
        <w:t xml:space="preserve"> umuma açık e</w:t>
      </w:r>
      <w:r w:rsidRPr="00F055FE">
        <w:t xml:space="preserve">ğlence ve </w:t>
      </w:r>
      <w:r>
        <w:t>dinlenme amaçlı işyerleri, 2. ve 3. s</w:t>
      </w:r>
      <w:r w:rsidRPr="00F055FE">
        <w:t xml:space="preserve">ınıf </w:t>
      </w:r>
      <w:r>
        <w:t>gayri sıhhi i</w:t>
      </w:r>
      <w:r w:rsidRPr="00F055FE">
        <w:t>şyerlerine ruh</w:t>
      </w:r>
      <w:r>
        <w:t>sat vermek, </w:t>
      </w:r>
    </w:p>
    <w:p w:rsidR="006437AC" w:rsidRDefault="006437AC" w:rsidP="006437AC">
      <w:pPr>
        <w:pStyle w:val="ListeParagraf"/>
        <w:numPr>
          <w:ilvl w:val="0"/>
          <w:numId w:val="3"/>
        </w:numPr>
        <w:jc w:val="both"/>
      </w:pPr>
      <w:r>
        <w:t>Zabıta</w:t>
      </w:r>
      <w:r w:rsidRPr="00F055FE">
        <w:t xml:space="preserve"> ve İmar ve Şehircilik Müdürlüğü ile koordineli olarak işyerlerini</w:t>
      </w:r>
      <w:r w:rsidR="00F057A8">
        <w:t xml:space="preserve"> </w:t>
      </w:r>
      <w:r w:rsidRPr="00F055FE">
        <w:t>denetlemek</w:t>
      </w:r>
      <w:r>
        <w:t>,</w:t>
      </w:r>
    </w:p>
    <w:p w:rsidR="006437AC" w:rsidRDefault="006437AC" w:rsidP="006437AC">
      <w:pPr>
        <w:pStyle w:val="ListeParagraf"/>
        <w:numPr>
          <w:ilvl w:val="0"/>
          <w:numId w:val="3"/>
        </w:numPr>
        <w:jc w:val="both"/>
      </w:pPr>
      <w:r w:rsidRPr="00F055FE">
        <w:t>Denetimlerde mevzuata aykırı faaliyet gösteren işyerlerine cezai işlem uygulanmasını sağlamak,</w:t>
      </w:r>
    </w:p>
    <w:p w:rsidR="006437AC" w:rsidRDefault="006437AC" w:rsidP="006437AC">
      <w:pPr>
        <w:pStyle w:val="ListeParagraf"/>
        <w:numPr>
          <w:ilvl w:val="0"/>
          <w:numId w:val="3"/>
        </w:numPr>
        <w:jc w:val="both"/>
      </w:pPr>
      <w:r>
        <w:t xml:space="preserve">Umuma açık işyerleri ile talep </w:t>
      </w:r>
      <w:proofErr w:type="gramStart"/>
      <w:r>
        <w:t>edilmesi  halinde</w:t>
      </w:r>
      <w:proofErr w:type="gramEnd"/>
      <w:r>
        <w:t xml:space="preserve"> ilgili işyerlerine “Mesul Müdür Belgesi” düzenlemek,</w:t>
      </w:r>
    </w:p>
    <w:p w:rsidR="006437AC" w:rsidRDefault="006437AC" w:rsidP="006437AC">
      <w:pPr>
        <w:pStyle w:val="ListeParagraf"/>
        <w:numPr>
          <w:ilvl w:val="0"/>
          <w:numId w:val="3"/>
        </w:numPr>
        <w:jc w:val="both"/>
      </w:pPr>
      <w:r>
        <w:t>Zabıta Müdürlüğü raporlarına istinaden canlı müzik yapan işyerlerine “Canlı Müzik İzin Belgesi” düzenlemek,</w:t>
      </w:r>
    </w:p>
    <w:p w:rsidR="006437AC" w:rsidRDefault="006437AC" w:rsidP="006437AC">
      <w:pPr>
        <w:pStyle w:val="ListeParagraf"/>
        <w:numPr>
          <w:ilvl w:val="0"/>
          <w:numId w:val="3"/>
        </w:numPr>
        <w:jc w:val="both"/>
      </w:pPr>
      <w:r w:rsidRPr="00F055FE">
        <w:t>G</w:t>
      </w:r>
      <w:r>
        <w:t xml:space="preserve">erek denetimlerdeki tespitlerde, </w:t>
      </w:r>
      <w:r w:rsidRPr="00F055FE">
        <w:t xml:space="preserve">gerekse müdürlüğe gelen şikayetler neticesinde insan sağlığına zarar  veren, çevre kirliliğine yol açan, yangın, </w:t>
      </w:r>
      <w:proofErr w:type="gramStart"/>
      <w:r w:rsidRPr="00F055FE">
        <w:t>patlama,genel</w:t>
      </w:r>
      <w:proofErr w:type="gramEnd"/>
      <w:r w:rsidRPr="00F055FE">
        <w:t xml:space="preserve"> güvenlik,iş güvenliği, işçi sağlığı,trafik ve kara yolları,imar, kat mülkiyeti ve doğanın korunmasıyla ilgili düzenleme</w:t>
      </w:r>
      <w:r>
        <w:t>lere aykırı davranan işyerlerini,</w:t>
      </w:r>
      <w:r w:rsidRPr="00F055FE">
        <w:t xml:space="preserve"> gerekli ikazlar neticesinde olumsuzlukların giderilmemesi durumunda</w:t>
      </w:r>
      <w:r>
        <w:t xml:space="preserve"> ilgili makamlardan aldığı onayla  </w:t>
      </w:r>
      <w:r w:rsidRPr="00F055FE">
        <w:t>faaliyetten men etmek,</w:t>
      </w:r>
    </w:p>
    <w:p w:rsidR="006437AC" w:rsidRDefault="006437AC" w:rsidP="006437AC">
      <w:pPr>
        <w:pStyle w:val="ListeParagraf"/>
        <w:numPr>
          <w:ilvl w:val="0"/>
          <w:numId w:val="3"/>
        </w:numPr>
        <w:jc w:val="both"/>
      </w:pPr>
      <w:r>
        <w:t>Resmi kurumlardan gelen İlan tutanaklarının ilanını sağlamak, ilana ilişkin tutanakları düzenlemek ve yazışmaları yürütmek,</w:t>
      </w:r>
    </w:p>
    <w:p w:rsidR="006437AC" w:rsidRDefault="006437AC" w:rsidP="006437AC">
      <w:pPr>
        <w:pStyle w:val="ListeParagraf"/>
        <w:numPr>
          <w:ilvl w:val="0"/>
          <w:numId w:val="3"/>
        </w:numPr>
        <w:jc w:val="both"/>
      </w:pPr>
      <w:r w:rsidRPr="00F055FE">
        <w:t>Amirlerince kanun, tüzük,yönetmelik,genelgeler ve diğer mevzuata uygun olarak verilecek her türlü görevleri zamanında ve eksiksiz olarak yerine getirmek,</w:t>
      </w:r>
    </w:p>
    <w:p w:rsidR="006437AC" w:rsidRDefault="006437AC" w:rsidP="006437AC">
      <w:pPr>
        <w:pStyle w:val="ListeParagraf"/>
        <w:numPr>
          <w:ilvl w:val="0"/>
          <w:numId w:val="3"/>
        </w:numPr>
        <w:ind w:left="714" w:hanging="357"/>
        <w:jc w:val="both"/>
      </w:pPr>
      <w:r>
        <w:t>Birimin Harcama Yetkilisi olarak Harcama talimatlarının bütçe ilke ve esaslarına, kanun, tüzük ve yönetmelikler ile diğer mevzuata uygun olmasından, ödeneklerin etkili, ekonomik ve verimli kullanmasından ve 5018 sayılı Kamu Mali Yönetimi ve Kontrol Kanunu çerçevesinde yapmaları gereken diğer işlemleri yerine getirmek,</w:t>
      </w:r>
    </w:p>
    <w:p w:rsidR="006437AC" w:rsidRDefault="006437AC" w:rsidP="006437AC">
      <w:pPr>
        <w:pStyle w:val="ListeParagraf"/>
        <w:numPr>
          <w:ilvl w:val="0"/>
          <w:numId w:val="3"/>
        </w:numPr>
        <w:jc w:val="both"/>
      </w:pPr>
      <w:r w:rsidRPr="00666A14">
        <w:t>Kendi birimini acil durumlara hazır hale getirmek,</w:t>
      </w:r>
    </w:p>
    <w:p w:rsidR="006437AC" w:rsidRDefault="006437AC" w:rsidP="006437AC">
      <w:pPr>
        <w:pStyle w:val="ListeParagraf"/>
        <w:numPr>
          <w:ilvl w:val="0"/>
          <w:numId w:val="3"/>
        </w:numPr>
        <w:jc w:val="both"/>
      </w:pPr>
      <w:r w:rsidRPr="00666A14">
        <w:t>İş kazası ve meslek hastalığı risklerini tanımlamak ve alınması gereken önlemleri belirlemek,</w:t>
      </w:r>
    </w:p>
    <w:p w:rsidR="006437AC" w:rsidRDefault="006437AC" w:rsidP="006437AC">
      <w:pPr>
        <w:pStyle w:val="ListeParagraf"/>
        <w:numPr>
          <w:ilvl w:val="0"/>
          <w:numId w:val="3"/>
        </w:numPr>
        <w:jc w:val="both"/>
      </w:pPr>
      <w:r w:rsidRPr="00666A14">
        <w:t>Meydana gelen iş kazaları ve mesleki sağlık sorunlarının kaydı ve bildirimi ve benzerlerinin önlenmesi amacıyla araştırılması</w:t>
      </w:r>
      <w:r>
        <w:t>,</w:t>
      </w:r>
    </w:p>
    <w:p w:rsidR="006437AC" w:rsidRPr="0041376A" w:rsidRDefault="006437AC" w:rsidP="006437AC">
      <w:pPr>
        <w:pStyle w:val="ListeParagraf"/>
        <w:numPr>
          <w:ilvl w:val="0"/>
          <w:numId w:val="3"/>
        </w:numPr>
        <w:jc w:val="both"/>
      </w:pPr>
      <w:r w:rsidRPr="00666A14">
        <w:t xml:space="preserve">Çalışanların iş kazası ve meslek hastalığı riskleri konusunda bilgilendirilmesi, eğitimi ve katılımının sağlanması, </w:t>
      </w:r>
    </w:p>
    <w:p w:rsidR="006437AC" w:rsidRPr="0041376A" w:rsidRDefault="006437AC" w:rsidP="006437AC">
      <w:pPr>
        <w:pStyle w:val="ListeParagraf"/>
        <w:numPr>
          <w:ilvl w:val="0"/>
          <w:numId w:val="3"/>
        </w:numPr>
        <w:jc w:val="both"/>
      </w:pPr>
      <w:r w:rsidRPr="00666A14">
        <w:t>Yürütülen iş ve işlemlerde iş sağlığı ve güvenliği tedbirlerinin alınmış olduğu ve etkin olarak sürdürüldüğünün aralıklı olarak denetlenmesi,</w:t>
      </w:r>
    </w:p>
    <w:p w:rsidR="006437AC" w:rsidRDefault="006437AC" w:rsidP="006437AC">
      <w:pPr>
        <w:pStyle w:val="ListeParagraf"/>
        <w:numPr>
          <w:ilvl w:val="0"/>
          <w:numId w:val="3"/>
        </w:numPr>
        <w:jc w:val="both"/>
      </w:pPr>
      <w:r>
        <w:t xml:space="preserve"> Birim çalışanlarının faaliyetlerini planlamak, denetlemek, gerekirse bu faaliyetlerle ilgili düzeltici işlemlerde bulunmak,</w:t>
      </w:r>
    </w:p>
    <w:p w:rsidR="006437AC" w:rsidRPr="00C5730B" w:rsidRDefault="006437AC" w:rsidP="006437AC">
      <w:pPr>
        <w:pStyle w:val="ListeParagraf"/>
        <w:numPr>
          <w:ilvl w:val="0"/>
          <w:numId w:val="3"/>
        </w:numPr>
        <w:jc w:val="both"/>
      </w:pPr>
      <w:r w:rsidRPr="003D7BF7">
        <w:t xml:space="preserve">Görevlerini diğer </w:t>
      </w:r>
      <w:proofErr w:type="spellStart"/>
      <w:r w:rsidRPr="003D7BF7">
        <w:t>Müdürlükler’le</w:t>
      </w:r>
      <w:proofErr w:type="spellEnd"/>
      <w:r w:rsidRPr="003D7BF7">
        <w:t xml:space="preserve"> koordineli bir şekilde yürütmek.</w:t>
      </w:r>
    </w:p>
    <w:p w:rsidR="006437AC" w:rsidRPr="006437AC" w:rsidRDefault="006437AC" w:rsidP="006437AC">
      <w:pPr>
        <w:ind w:firstLine="708"/>
        <w:jc w:val="both"/>
        <w:rPr>
          <w:rFonts w:ascii="Times New Roman" w:hAnsi="Times New Roman" w:cs="Times New Roman"/>
          <w:b/>
          <w:i/>
          <w:color w:val="548DD4" w:themeColor="text2" w:themeTint="99"/>
          <w:sz w:val="24"/>
        </w:rPr>
      </w:pPr>
    </w:p>
    <w:p w:rsidR="006437AC" w:rsidRPr="006437AC" w:rsidRDefault="006437AC" w:rsidP="006437AC">
      <w:pPr>
        <w:ind w:firstLine="708"/>
        <w:jc w:val="both"/>
        <w:rPr>
          <w:rFonts w:ascii="Times New Roman" w:hAnsi="Times New Roman" w:cs="Times New Roman"/>
          <w:b/>
          <w:i/>
          <w:color w:val="548DD4" w:themeColor="text2" w:themeTint="99"/>
          <w:sz w:val="24"/>
        </w:rPr>
      </w:pPr>
      <w:r w:rsidRPr="006437AC">
        <w:rPr>
          <w:rFonts w:ascii="Times New Roman" w:hAnsi="Times New Roman" w:cs="Times New Roman"/>
          <w:b/>
          <w:i/>
          <w:color w:val="548DD4" w:themeColor="text2" w:themeTint="99"/>
          <w:sz w:val="24"/>
        </w:rPr>
        <w:t xml:space="preserve">B)Ruhsat ve Denetim Servisinin Görev, Yetki ve Sorumluluğu </w:t>
      </w:r>
    </w:p>
    <w:p w:rsidR="006437AC" w:rsidRDefault="006437AC" w:rsidP="00F56D70">
      <w:pPr>
        <w:autoSpaceDE w:val="0"/>
        <w:autoSpaceDN w:val="0"/>
        <w:adjustRightInd w:val="0"/>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t>1-</w:t>
      </w:r>
      <w:r w:rsidRPr="006437AC">
        <w:rPr>
          <w:rFonts w:ascii="Times New Roman" w:hAnsi="Times New Roman" w:cs="Times New Roman"/>
          <w:sz w:val="24"/>
        </w:rPr>
        <w:t>Görevlerini yasalara uygun zamanında, verimli, düzenli ve eksiksiz yapmak,</w:t>
      </w:r>
    </w:p>
    <w:p w:rsidR="006437AC" w:rsidRPr="006437AC" w:rsidRDefault="006437AC" w:rsidP="00F56D70">
      <w:pPr>
        <w:autoSpaceDE w:val="0"/>
        <w:autoSpaceDN w:val="0"/>
        <w:adjustRightInd w:val="0"/>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t>2-</w:t>
      </w:r>
      <w:r w:rsidRPr="006437AC">
        <w:rPr>
          <w:rFonts w:ascii="Times New Roman" w:hAnsi="Times New Roman" w:cs="Times New Roman"/>
          <w:sz w:val="24"/>
        </w:rPr>
        <w:t>Belediye sınırları dâhilinde faaliyet gösteren sıhhi, gayri sıhhi ve umuma açık eğlence yerlerinin tespit ve denetimini yapmak ve bu denetleme sonucunda ruhsat öncesi faaliyete uygun hale getirilmesi sağlamak.</w:t>
      </w:r>
    </w:p>
    <w:p w:rsidR="006437AC" w:rsidRPr="006437AC" w:rsidRDefault="006437AC" w:rsidP="00F56D70">
      <w:pPr>
        <w:autoSpaceDE w:val="0"/>
        <w:autoSpaceDN w:val="0"/>
        <w:adjustRightInd w:val="0"/>
        <w:spacing w:after="0" w:line="240" w:lineRule="auto"/>
        <w:jc w:val="both"/>
        <w:rPr>
          <w:rFonts w:ascii="Times New Roman" w:hAnsi="Times New Roman" w:cs="Times New Roman"/>
          <w:sz w:val="24"/>
        </w:rPr>
      </w:pPr>
      <w:r w:rsidRPr="006437AC">
        <w:rPr>
          <w:rFonts w:ascii="Times New Roman" w:hAnsi="Times New Roman" w:cs="Times New Roman"/>
          <w:b/>
          <w:bCs/>
          <w:sz w:val="24"/>
        </w:rPr>
        <w:t xml:space="preserve">       3-</w:t>
      </w:r>
      <w:r w:rsidRPr="006437AC">
        <w:rPr>
          <w:rFonts w:ascii="Times New Roman" w:hAnsi="Times New Roman" w:cs="Times New Roman"/>
          <w:sz w:val="24"/>
        </w:rPr>
        <w:t>Belediye sınırları dâhilinde ruhsatlı işyerini ruhsat hilafı faaliyetinin olup olmadığının tetkikiyle, ruhsatın uygun hale getirilmesini sağlamak,</w:t>
      </w:r>
    </w:p>
    <w:p w:rsidR="006437AC" w:rsidRPr="006437AC" w:rsidRDefault="006437AC" w:rsidP="00F56D70">
      <w:pPr>
        <w:autoSpaceDE w:val="0"/>
        <w:autoSpaceDN w:val="0"/>
        <w:adjustRightInd w:val="0"/>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t>4-</w:t>
      </w:r>
      <w:r w:rsidRPr="006437AC">
        <w:rPr>
          <w:rFonts w:ascii="Times New Roman" w:hAnsi="Times New Roman" w:cs="Times New Roman"/>
          <w:sz w:val="24"/>
        </w:rPr>
        <w:t>İlçe sınırları içerisinde ticari amaçla açılan bütün (Sıhhi, Gayrı Sıhhi, Umuma Açık İstirahat ve Eğlence Yerleri vs.) iş yerlerine, İş Yeri Açma ve Çalışma Ruhsatı, Hafta Tatili Ruhsatı veya diğer izin belgelerini verme işlemlerini yapmak,</w:t>
      </w:r>
    </w:p>
    <w:p w:rsidR="00C51C0F" w:rsidRDefault="006437AC" w:rsidP="00F56D70">
      <w:pPr>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lastRenderedPageBreak/>
        <w:t>5-</w:t>
      </w:r>
      <w:r w:rsidRPr="006437AC">
        <w:rPr>
          <w:rFonts w:ascii="Times New Roman" w:hAnsi="Times New Roman" w:cs="Times New Roman"/>
          <w:sz w:val="24"/>
        </w:rPr>
        <w:t>Belediye sınırları içerisinde faaliyet gösteren Sıhhi, Gayri Sıhhi ve Umuma Açık İstirahat ve Eğlence Yerlerinin yürürlükte olan İşyeri Açma ve Çalışma Ruhsatlarına İlişkin Yönetmelik</w:t>
      </w:r>
      <w:r>
        <w:rPr>
          <w:rFonts w:ascii="Times New Roman" w:hAnsi="Times New Roman" w:cs="Times New Roman"/>
          <w:sz w:val="24"/>
        </w:rPr>
        <w:t>.</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6-</w:t>
      </w:r>
      <w:r w:rsidRPr="007912B5">
        <w:rPr>
          <w:rFonts w:ascii="Times New Roman" w:hAnsi="Times New Roman" w:cs="Times New Roman"/>
          <w:sz w:val="24"/>
        </w:rPr>
        <w:t>Ruhsat aşamalarında mevzuatın Belediyeye verdiği yükümlülükleri yerine getirmek ve başka kurumlarla yapılacak işlemlerde gereken yazışmaları yürütmek.</w:t>
      </w:r>
    </w:p>
    <w:p w:rsidR="007912B5" w:rsidRPr="007912B5" w:rsidRDefault="007912B5" w:rsidP="007912B5">
      <w:pPr>
        <w:spacing w:after="0" w:line="240" w:lineRule="auto"/>
        <w:ind w:left="360"/>
        <w:jc w:val="both"/>
        <w:rPr>
          <w:rFonts w:ascii="Times New Roman" w:hAnsi="Times New Roman" w:cs="Times New Roman"/>
          <w:sz w:val="24"/>
        </w:rPr>
      </w:pPr>
      <w:r w:rsidRPr="007912B5">
        <w:rPr>
          <w:rFonts w:ascii="Times New Roman" w:hAnsi="Times New Roman" w:cs="Times New Roman"/>
          <w:b/>
          <w:sz w:val="24"/>
        </w:rPr>
        <w:t>7-</w:t>
      </w:r>
      <w:r w:rsidRPr="007912B5">
        <w:rPr>
          <w:rFonts w:ascii="Times New Roman" w:hAnsi="Times New Roman" w:cs="Times New Roman"/>
          <w:sz w:val="24"/>
        </w:rPr>
        <w:t>İşyerine düzenlenecek ruhsat ve izinler için ilgili birim ve kurumlardan görüş sormak, yine bu izinler için talep edilen konularda görüş vermek,</w:t>
      </w:r>
    </w:p>
    <w:p w:rsidR="007912B5" w:rsidRPr="007912B5" w:rsidRDefault="007912B5" w:rsidP="007912B5">
      <w:pPr>
        <w:spacing w:after="0" w:line="240" w:lineRule="auto"/>
        <w:jc w:val="both"/>
        <w:rPr>
          <w:rFonts w:ascii="Times New Roman" w:hAnsi="Times New Roman" w:cs="Times New Roman"/>
          <w:sz w:val="24"/>
        </w:rPr>
      </w:pPr>
      <w:r w:rsidRPr="007912B5">
        <w:rPr>
          <w:rFonts w:ascii="Times New Roman" w:hAnsi="Times New Roman" w:cs="Times New Roman"/>
          <w:b/>
          <w:sz w:val="24"/>
        </w:rPr>
        <w:t xml:space="preserve">       8-</w:t>
      </w:r>
      <w:r w:rsidRPr="007912B5">
        <w:rPr>
          <w:rFonts w:ascii="Times New Roman" w:hAnsi="Times New Roman" w:cs="Times New Roman"/>
          <w:sz w:val="24"/>
        </w:rPr>
        <w:t xml:space="preserve"> İşyeri Açma ve Çalışma Ruhsatı talebinde bulunan işyerlerinin ilgili mevzuat hükümleri çerçevesinde “Mesafe Ölçümleri”ni yapmak ve yaptırmak,</w:t>
      </w:r>
    </w:p>
    <w:p w:rsidR="007912B5" w:rsidRPr="007912B5" w:rsidRDefault="007912B5" w:rsidP="007912B5">
      <w:pPr>
        <w:spacing w:after="0" w:line="240" w:lineRule="auto"/>
        <w:ind w:left="360"/>
        <w:jc w:val="both"/>
        <w:rPr>
          <w:rFonts w:ascii="Times New Roman" w:hAnsi="Times New Roman" w:cs="Times New Roman"/>
          <w:sz w:val="24"/>
        </w:rPr>
      </w:pPr>
      <w:r w:rsidRPr="007912B5">
        <w:rPr>
          <w:rFonts w:ascii="Times New Roman" w:hAnsi="Times New Roman" w:cs="Times New Roman"/>
          <w:b/>
          <w:sz w:val="24"/>
        </w:rPr>
        <w:t>9-</w:t>
      </w:r>
      <w:r w:rsidRPr="007912B5">
        <w:rPr>
          <w:rFonts w:ascii="Times New Roman" w:hAnsi="Times New Roman" w:cs="Times New Roman"/>
          <w:sz w:val="24"/>
        </w:rPr>
        <w:t>İşyerleri için düzenlenen ruhsat,izin ve belgeleri mevzuat hükümleri çerçevesinde ve süresi içinde ilgili diğer kurum ve kuruluşlara bildirmek,</w:t>
      </w:r>
    </w:p>
    <w:p w:rsidR="007912B5" w:rsidRPr="007912B5" w:rsidRDefault="007912B5" w:rsidP="007912B5">
      <w:pPr>
        <w:autoSpaceDE w:val="0"/>
        <w:autoSpaceDN w:val="0"/>
        <w:adjustRightInd w:val="0"/>
        <w:spacing w:after="0" w:line="240" w:lineRule="auto"/>
        <w:jc w:val="both"/>
        <w:rPr>
          <w:rFonts w:ascii="Times New Roman" w:hAnsi="Times New Roman" w:cs="Times New Roman"/>
          <w:sz w:val="24"/>
        </w:rPr>
      </w:pPr>
      <w:r w:rsidRPr="007912B5">
        <w:rPr>
          <w:rFonts w:ascii="Times New Roman" w:hAnsi="Times New Roman" w:cs="Times New Roman"/>
          <w:b/>
          <w:bCs/>
          <w:sz w:val="24"/>
        </w:rPr>
        <w:t xml:space="preserve">      10-</w:t>
      </w:r>
      <w:r w:rsidRPr="007912B5">
        <w:rPr>
          <w:rFonts w:ascii="Times New Roman" w:hAnsi="Times New Roman" w:cs="Times New Roman"/>
          <w:sz w:val="24"/>
        </w:rPr>
        <w:t>Ruhsatlandırılma aşamasında tahakkuk etmesi gereken vergi, harç, resim, ücret ve satış bedeli cinsinden Belediye gelirlerinin tahakkukunu hazırlamak,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11-</w:t>
      </w:r>
      <w:r w:rsidRPr="007912B5">
        <w:rPr>
          <w:rFonts w:ascii="Times New Roman" w:hAnsi="Times New Roman" w:cs="Times New Roman"/>
          <w:sz w:val="24"/>
        </w:rPr>
        <w:t>Herhangi bir talep halinde ruhsatlı bir işyerinin bulunduğu sınıftan daha üst bir sınıf özelliklerini taşıyıp taşımadığının tespitini yapmak, taşıyanların sınıfını yükseltme veya gerektiğinde düşürme işlemlerinin yapılmasını sağlamak,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12-</w:t>
      </w:r>
      <w:r w:rsidRPr="007912B5">
        <w:rPr>
          <w:rFonts w:ascii="Times New Roman" w:hAnsi="Times New Roman" w:cs="Times New Roman"/>
          <w:sz w:val="24"/>
        </w:rPr>
        <w:t>Ruhsatı olmayan işyerlerinin faaliyetlerine son verilmesi için gerekli işlemlerin yapılmasını, kontrol ve takip edilerek sonuçlandırılmasını sağlamak,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13-</w:t>
      </w:r>
      <w:r w:rsidRPr="007912B5">
        <w:rPr>
          <w:rFonts w:ascii="Times New Roman" w:hAnsi="Times New Roman" w:cs="Times New Roman"/>
          <w:sz w:val="24"/>
        </w:rPr>
        <w:t>İşyerlerine ruhsat verilmesi ve ruhsatın gereğinin yerine getirilememesi halinde ruhsatın iptal edilmesi işlemlerini yapmak,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14-</w:t>
      </w:r>
      <w:r w:rsidRPr="007912B5">
        <w:rPr>
          <w:rFonts w:ascii="Times New Roman" w:hAnsi="Times New Roman" w:cs="Times New Roman"/>
          <w:bCs/>
          <w:sz w:val="24"/>
        </w:rPr>
        <w:t xml:space="preserve">9207 </w:t>
      </w:r>
      <w:proofErr w:type="spellStart"/>
      <w:r w:rsidRPr="007912B5">
        <w:rPr>
          <w:rFonts w:ascii="Times New Roman" w:hAnsi="Times New Roman" w:cs="Times New Roman"/>
          <w:bCs/>
          <w:sz w:val="24"/>
        </w:rPr>
        <w:t>Sayılı</w:t>
      </w:r>
      <w:r w:rsidRPr="007912B5">
        <w:rPr>
          <w:rFonts w:ascii="Times New Roman" w:hAnsi="Times New Roman" w:cs="Times New Roman"/>
          <w:sz w:val="24"/>
        </w:rPr>
        <w:t>İşyeri</w:t>
      </w:r>
      <w:proofErr w:type="spellEnd"/>
      <w:r w:rsidRPr="007912B5">
        <w:rPr>
          <w:rFonts w:ascii="Times New Roman" w:hAnsi="Times New Roman" w:cs="Times New Roman"/>
          <w:sz w:val="24"/>
        </w:rPr>
        <w:t xml:space="preserve"> Açma ve Çalışma Ruhsatlarına İlişkin Yönetmelik, 2559 sayılı Polis ve </w:t>
      </w:r>
      <w:proofErr w:type="spellStart"/>
      <w:proofErr w:type="gramStart"/>
      <w:r w:rsidRPr="007912B5">
        <w:rPr>
          <w:rFonts w:ascii="Times New Roman" w:hAnsi="Times New Roman" w:cs="Times New Roman"/>
          <w:sz w:val="24"/>
        </w:rPr>
        <w:t>Selahiyet</w:t>
      </w:r>
      <w:proofErr w:type="spellEnd"/>
      <w:r w:rsidRPr="007912B5">
        <w:rPr>
          <w:rFonts w:ascii="Times New Roman" w:hAnsi="Times New Roman" w:cs="Times New Roman"/>
          <w:sz w:val="24"/>
        </w:rPr>
        <w:t xml:space="preserve">  Kanununa</w:t>
      </w:r>
      <w:proofErr w:type="gramEnd"/>
      <w:r w:rsidRPr="007912B5">
        <w:rPr>
          <w:rFonts w:ascii="Times New Roman" w:hAnsi="Times New Roman" w:cs="Times New Roman"/>
          <w:sz w:val="24"/>
        </w:rPr>
        <w:t xml:space="preserve"> istinaden işyeri ruhsat müracaatlarını kabul etmek,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15-</w:t>
      </w:r>
      <w:r w:rsidRPr="007912B5">
        <w:rPr>
          <w:rFonts w:ascii="Times New Roman" w:hAnsi="Times New Roman" w:cs="Times New Roman"/>
          <w:sz w:val="24"/>
        </w:rPr>
        <w:t xml:space="preserve"> Ruhsat Müracaatında bulunan işletmeci ve işyeri ile ilgili adres tespiti, imar, tapu, itfaiye, sağlık ve asayiş yönünden incelenmesi amacıyla yazışmalarda bulunmak, gelen cevabi yazıların takibini yapmak,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16-</w:t>
      </w:r>
      <w:r w:rsidRPr="007912B5">
        <w:rPr>
          <w:rFonts w:ascii="Times New Roman" w:hAnsi="Times New Roman" w:cs="Times New Roman"/>
          <w:sz w:val="24"/>
        </w:rPr>
        <w:t>Ruhsatsız faaliyet gösteren işyerleri ile ilgili İlçe Jandarma Komutanlığı, İlçe Emniyet Müdürlüğü ve Denetim birimlerimizce düzenlenen tutanak ve denetim formuna istinaden gerekli idari işlemleri yapmak.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17-</w:t>
      </w:r>
      <w:r w:rsidRPr="007912B5">
        <w:rPr>
          <w:rFonts w:ascii="Times New Roman" w:hAnsi="Times New Roman" w:cs="Times New Roman"/>
          <w:bCs/>
          <w:sz w:val="24"/>
        </w:rPr>
        <w:t>İ</w:t>
      </w:r>
      <w:r w:rsidRPr="007912B5">
        <w:rPr>
          <w:rFonts w:ascii="Times New Roman" w:hAnsi="Times New Roman" w:cs="Times New Roman"/>
          <w:sz w:val="24"/>
        </w:rPr>
        <w:t>şyerleri ile ilgili alınan Encümen Kararlarını ilgili kurum ve birimlere bildirmek,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18-</w:t>
      </w:r>
      <w:r w:rsidRPr="007912B5">
        <w:rPr>
          <w:rFonts w:ascii="Times New Roman" w:hAnsi="Times New Roman" w:cs="Times New Roman"/>
          <w:sz w:val="24"/>
        </w:rPr>
        <w:t>Mevzuat hükümlerine aykırı hareket eden ve amacı dışında faaliyet gösteren Umuma</w:t>
      </w:r>
      <w:r w:rsidR="00EB08D2">
        <w:rPr>
          <w:rFonts w:ascii="Times New Roman" w:hAnsi="Times New Roman" w:cs="Times New Roman"/>
          <w:sz w:val="24"/>
        </w:rPr>
        <w:t xml:space="preserve"> </w:t>
      </w:r>
      <w:r w:rsidRPr="007912B5">
        <w:rPr>
          <w:rFonts w:ascii="Times New Roman" w:hAnsi="Times New Roman" w:cs="Times New Roman"/>
          <w:sz w:val="24"/>
        </w:rPr>
        <w:t>Açık işyerleri ile ilgili İlçe Jandarma Komutanlığı, Emniyet Müdürlüğü ve diğer Denetim Birimleri’nce yapılan denetimler sonucu tanzim edilerek Belediyemize gönderilen evrak hakkında işlem yapmak, tesis edilen kararı ilgili kişi ve kurumlara bildirmek,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19-</w:t>
      </w:r>
      <w:r w:rsidRPr="007912B5">
        <w:rPr>
          <w:rFonts w:ascii="Times New Roman" w:hAnsi="Times New Roman" w:cs="Times New Roman"/>
          <w:sz w:val="24"/>
        </w:rPr>
        <w:t>Ruhsat başvurusunda bulunan işyerlerinin tüm evrak işlemlerini tamamlayarak ruhsatlandırılması için onaya hazır hale getirmek,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20-</w:t>
      </w:r>
      <w:r w:rsidRPr="007912B5">
        <w:rPr>
          <w:rFonts w:ascii="Times New Roman" w:hAnsi="Times New Roman" w:cs="Times New Roman"/>
          <w:sz w:val="24"/>
        </w:rPr>
        <w:t>Ruhsat tanzim edilen işyerlerini ilgili kamu kurumlarına ve birimlere bildirmek,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21-</w:t>
      </w:r>
      <w:r w:rsidRPr="007912B5">
        <w:rPr>
          <w:rFonts w:ascii="Times New Roman" w:hAnsi="Times New Roman" w:cs="Times New Roman"/>
          <w:sz w:val="24"/>
        </w:rPr>
        <w:t xml:space="preserve">İşlemi devam eden veya devam </w:t>
      </w:r>
      <w:proofErr w:type="gramStart"/>
      <w:r w:rsidRPr="007912B5">
        <w:rPr>
          <w:rFonts w:ascii="Times New Roman" w:hAnsi="Times New Roman" w:cs="Times New Roman"/>
          <w:sz w:val="24"/>
        </w:rPr>
        <w:t>eden  dosyaların</w:t>
      </w:r>
      <w:proofErr w:type="gramEnd"/>
      <w:r w:rsidRPr="007912B5">
        <w:rPr>
          <w:rFonts w:ascii="Times New Roman" w:hAnsi="Times New Roman" w:cs="Times New Roman"/>
          <w:sz w:val="24"/>
        </w:rPr>
        <w:t xml:space="preserve"> takibi ve arşivlemesini yapmak,</w:t>
      </w:r>
    </w:p>
    <w:p w:rsidR="007912B5" w:rsidRPr="007912B5" w:rsidRDefault="007912B5" w:rsidP="007912B5">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22-</w:t>
      </w:r>
      <w:r w:rsidRPr="007912B5">
        <w:rPr>
          <w:rFonts w:ascii="Times New Roman" w:hAnsi="Times New Roman" w:cs="Times New Roman"/>
          <w:sz w:val="24"/>
        </w:rPr>
        <w:t>Kayıtların bilgisayar ortamında güncellemesini sağlamak,</w:t>
      </w:r>
    </w:p>
    <w:p w:rsidR="007912B5" w:rsidRPr="007912B5" w:rsidRDefault="007912B5" w:rsidP="007912B5">
      <w:pPr>
        <w:spacing w:after="0" w:line="240" w:lineRule="auto"/>
        <w:ind w:firstLine="708"/>
        <w:rPr>
          <w:rFonts w:ascii="Times New Roman" w:hAnsi="Times New Roman" w:cs="Times New Roman"/>
          <w:b/>
          <w:i/>
          <w:color w:val="548DD4" w:themeColor="text2" w:themeTint="99"/>
          <w:sz w:val="24"/>
        </w:rPr>
      </w:pPr>
    </w:p>
    <w:p w:rsidR="007912B5" w:rsidRPr="007912B5" w:rsidRDefault="007912B5" w:rsidP="007912B5">
      <w:pPr>
        <w:spacing w:after="0" w:line="240" w:lineRule="auto"/>
        <w:ind w:firstLine="708"/>
        <w:rPr>
          <w:rFonts w:ascii="Times New Roman" w:hAnsi="Times New Roman" w:cs="Times New Roman"/>
          <w:b/>
          <w:i/>
          <w:color w:val="548DD4" w:themeColor="text2" w:themeTint="99"/>
          <w:sz w:val="24"/>
        </w:rPr>
      </w:pPr>
      <w:r w:rsidRPr="007912B5">
        <w:rPr>
          <w:rFonts w:ascii="Times New Roman" w:hAnsi="Times New Roman" w:cs="Times New Roman"/>
          <w:b/>
          <w:i/>
          <w:color w:val="548DD4" w:themeColor="text2" w:themeTint="99"/>
          <w:sz w:val="24"/>
        </w:rPr>
        <w:t>C)Yazı İşleri ve Arşivleme Servisinin Görev, Yetki ve Sorumluluğu</w:t>
      </w:r>
    </w:p>
    <w:p w:rsidR="007912B5" w:rsidRPr="007912B5" w:rsidRDefault="007912B5" w:rsidP="007912B5">
      <w:pPr>
        <w:spacing w:after="0" w:line="240" w:lineRule="auto"/>
        <w:ind w:firstLine="426"/>
        <w:rPr>
          <w:rFonts w:ascii="Times New Roman" w:hAnsi="Times New Roman" w:cs="Times New Roman"/>
          <w:sz w:val="24"/>
        </w:rPr>
      </w:pPr>
      <w:r w:rsidRPr="007912B5">
        <w:rPr>
          <w:rFonts w:ascii="Times New Roman" w:hAnsi="Times New Roman" w:cs="Times New Roman"/>
          <w:b/>
          <w:sz w:val="24"/>
        </w:rPr>
        <w:t xml:space="preserve">1- </w:t>
      </w:r>
      <w:r w:rsidRPr="007912B5">
        <w:rPr>
          <w:rFonts w:ascii="Times New Roman" w:hAnsi="Times New Roman" w:cs="Times New Roman"/>
          <w:sz w:val="24"/>
        </w:rPr>
        <w:t xml:space="preserve">Doğrudan Ruhsat ve Denetim Müdürlüğüne bağlı olarak çalışır. </w:t>
      </w:r>
      <w:r w:rsidRPr="007912B5">
        <w:rPr>
          <w:rFonts w:ascii="Times New Roman" w:hAnsi="Times New Roman" w:cs="Times New Roman"/>
          <w:sz w:val="24"/>
        </w:rPr>
        <w:br/>
      </w:r>
      <w:r w:rsidRPr="007912B5">
        <w:rPr>
          <w:rFonts w:ascii="Times New Roman" w:hAnsi="Times New Roman" w:cs="Times New Roman"/>
          <w:b/>
          <w:sz w:val="24"/>
        </w:rPr>
        <w:t xml:space="preserve">       2-</w:t>
      </w:r>
      <w:r w:rsidRPr="007912B5">
        <w:rPr>
          <w:rFonts w:ascii="Times New Roman" w:hAnsi="Times New Roman" w:cs="Times New Roman"/>
          <w:sz w:val="24"/>
        </w:rPr>
        <w:t xml:space="preserve"> Belediye Başkanından ve yardımcısından gelen talimatları derhal müdürüne bildirir; </w:t>
      </w:r>
      <w:r w:rsidR="00260F0A">
        <w:rPr>
          <w:rFonts w:ascii="Times New Roman" w:hAnsi="Times New Roman" w:cs="Times New Roman"/>
          <w:sz w:val="24"/>
        </w:rPr>
        <w:t>M</w:t>
      </w:r>
      <w:r w:rsidRPr="007912B5">
        <w:rPr>
          <w:rFonts w:ascii="Times New Roman" w:hAnsi="Times New Roman" w:cs="Times New Roman"/>
          <w:sz w:val="24"/>
        </w:rPr>
        <w:t xml:space="preserve">üdürünün bilgisi </w:t>
      </w:r>
      <w:proofErr w:type="gramStart"/>
      <w:r w:rsidRPr="007912B5">
        <w:rPr>
          <w:rFonts w:ascii="Times New Roman" w:hAnsi="Times New Roman" w:cs="Times New Roman"/>
          <w:sz w:val="24"/>
        </w:rPr>
        <w:t>ve  emri</w:t>
      </w:r>
      <w:proofErr w:type="gramEnd"/>
      <w:r w:rsidRPr="007912B5">
        <w:rPr>
          <w:rFonts w:ascii="Times New Roman" w:hAnsi="Times New Roman" w:cs="Times New Roman"/>
          <w:sz w:val="24"/>
        </w:rPr>
        <w:t xml:space="preserve">  olmadan  işlem yürütemez.</w:t>
      </w:r>
      <w:r w:rsidRPr="007912B5">
        <w:rPr>
          <w:rFonts w:ascii="Times New Roman" w:hAnsi="Times New Roman" w:cs="Times New Roman"/>
          <w:sz w:val="24"/>
        </w:rPr>
        <w:br/>
      </w:r>
      <w:r w:rsidRPr="007912B5">
        <w:rPr>
          <w:rFonts w:ascii="Times New Roman" w:hAnsi="Times New Roman" w:cs="Times New Roman"/>
          <w:b/>
          <w:sz w:val="24"/>
        </w:rPr>
        <w:t xml:space="preserve">       3- </w:t>
      </w:r>
      <w:r w:rsidRPr="007912B5">
        <w:rPr>
          <w:rFonts w:ascii="Times New Roman" w:hAnsi="Times New Roman" w:cs="Times New Roman"/>
          <w:sz w:val="24"/>
        </w:rPr>
        <w:t>Yapılan işlerle ilgili müdürüne bilgi verir.</w:t>
      </w:r>
      <w:r w:rsidRPr="007912B5">
        <w:rPr>
          <w:rFonts w:ascii="Times New Roman" w:hAnsi="Times New Roman" w:cs="Times New Roman"/>
          <w:sz w:val="24"/>
        </w:rPr>
        <w:br/>
      </w:r>
      <w:r w:rsidRPr="007912B5">
        <w:rPr>
          <w:rFonts w:ascii="Times New Roman" w:hAnsi="Times New Roman" w:cs="Times New Roman"/>
          <w:b/>
          <w:sz w:val="24"/>
        </w:rPr>
        <w:t xml:space="preserve">       4- </w:t>
      </w:r>
      <w:r w:rsidRPr="007912B5">
        <w:rPr>
          <w:rFonts w:ascii="Times New Roman" w:hAnsi="Times New Roman" w:cs="Times New Roman"/>
          <w:sz w:val="24"/>
        </w:rPr>
        <w:t>Yukarda belirtilenler dışında kimseden emir ve talimat almaz.</w:t>
      </w:r>
    </w:p>
    <w:p w:rsidR="007912B5" w:rsidRPr="007912B5" w:rsidRDefault="007912B5" w:rsidP="007912B5">
      <w:pPr>
        <w:spacing w:after="0" w:line="240" w:lineRule="auto"/>
        <w:ind w:firstLine="426"/>
        <w:rPr>
          <w:rFonts w:ascii="Times New Roman" w:hAnsi="Times New Roman" w:cs="Times New Roman"/>
          <w:sz w:val="24"/>
        </w:rPr>
      </w:pPr>
      <w:r w:rsidRPr="007912B5">
        <w:rPr>
          <w:rFonts w:ascii="Times New Roman" w:hAnsi="Times New Roman" w:cs="Times New Roman"/>
          <w:b/>
          <w:sz w:val="24"/>
        </w:rPr>
        <w:t xml:space="preserve">5- </w:t>
      </w:r>
      <w:r w:rsidRPr="007912B5">
        <w:rPr>
          <w:rFonts w:ascii="Times New Roman" w:hAnsi="Times New Roman" w:cs="Times New Roman"/>
          <w:sz w:val="24"/>
        </w:rPr>
        <w:t>Gelen-Giden Evrak takip tasnif ve arşiv işlemlerini yürütür.</w:t>
      </w:r>
    </w:p>
    <w:p w:rsidR="007912B5" w:rsidRPr="007912B5" w:rsidRDefault="007912B5" w:rsidP="007912B5">
      <w:pPr>
        <w:spacing w:after="0" w:line="240" w:lineRule="auto"/>
        <w:ind w:firstLine="426"/>
        <w:rPr>
          <w:rFonts w:ascii="Times New Roman" w:hAnsi="Times New Roman" w:cs="Times New Roman"/>
          <w:sz w:val="24"/>
        </w:rPr>
      </w:pPr>
      <w:r w:rsidRPr="007912B5">
        <w:rPr>
          <w:rFonts w:ascii="Times New Roman" w:hAnsi="Times New Roman" w:cs="Times New Roman"/>
          <w:b/>
          <w:sz w:val="24"/>
        </w:rPr>
        <w:t xml:space="preserve">6- </w:t>
      </w:r>
      <w:r w:rsidRPr="007912B5">
        <w:rPr>
          <w:rFonts w:ascii="Times New Roman" w:hAnsi="Times New Roman" w:cs="Times New Roman"/>
          <w:sz w:val="24"/>
        </w:rPr>
        <w:t>Düzenlenen ve onaylanan Ruhsat dosyalarını dijital arşive tarar ve Müdürlük arşivine kaldırır.</w:t>
      </w:r>
    </w:p>
    <w:p w:rsidR="007912B5" w:rsidRPr="007912B5" w:rsidRDefault="007912B5" w:rsidP="007912B5">
      <w:pPr>
        <w:spacing w:after="0" w:line="240" w:lineRule="auto"/>
        <w:ind w:firstLine="426"/>
        <w:rPr>
          <w:rFonts w:ascii="Times New Roman" w:hAnsi="Times New Roman" w:cs="Times New Roman"/>
          <w:sz w:val="24"/>
        </w:rPr>
      </w:pPr>
      <w:r w:rsidRPr="007912B5">
        <w:rPr>
          <w:rFonts w:ascii="Times New Roman" w:hAnsi="Times New Roman" w:cs="Times New Roman"/>
          <w:b/>
          <w:sz w:val="24"/>
        </w:rPr>
        <w:t xml:space="preserve">7- </w:t>
      </w:r>
      <w:r w:rsidRPr="007912B5">
        <w:rPr>
          <w:rFonts w:ascii="Times New Roman" w:hAnsi="Times New Roman" w:cs="Times New Roman"/>
          <w:sz w:val="24"/>
        </w:rPr>
        <w:t>Arşiv düzen ve tasnif işlemlerini yürütür.</w:t>
      </w:r>
    </w:p>
    <w:p w:rsidR="007912B5" w:rsidRPr="007912B5" w:rsidRDefault="007912B5" w:rsidP="007912B5">
      <w:pPr>
        <w:spacing w:after="0" w:line="240" w:lineRule="auto"/>
        <w:ind w:firstLine="426"/>
        <w:rPr>
          <w:rFonts w:ascii="Times New Roman" w:hAnsi="Times New Roman" w:cs="Times New Roman"/>
          <w:sz w:val="24"/>
        </w:rPr>
      </w:pPr>
      <w:r w:rsidRPr="007912B5">
        <w:rPr>
          <w:rFonts w:ascii="Times New Roman" w:hAnsi="Times New Roman" w:cs="Times New Roman"/>
          <w:b/>
          <w:sz w:val="24"/>
        </w:rPr>
        <w:t xml:space="preserve">8- </w:t>
      </w:r>
      <w:r w:rsidRPr="007912B5">
        <w:rPr>
          <w:rFonts w:ascii="Times New Roman" w:hAnsi="Times New Roman" w:cs="Times New Roman"/>
          <w:sz w:val="24"/>
        </w:rPr>
        <w:t xml:space="preserve">Günlük yazışmalar ve düzenlenen ruhsatların Başkanlık Makamındaki imza sürecini </w:t>
      </w:r>
      <w:proofErr w:type="gramStart"/>
      <w:r w:rsidRPr="007912B5">
        <w:rPr>
          <w:rFonts w:ascii="Times New Roman" w:hAnsi="Times New Roman" w:cs="Times New Roman"/>
          <w:sz w:val="24"/>
        </w:rPr>
        <w:lastRenderedPageBreak/>
        <w:t>takip  eder</w:t>
      </w:r>
      <w:proofErr w:type="gramEnd"/>
      <w:r w:rsidRPr="007912B5">
        <w:rPr>
          <w:rFonts w:ascii="Times New Roman" w:hAnsi="Times New Roman" w:cs="Times New Roman"/>
          <w:sz w:val="24"/>
        </w:rPr>
        <w:t>.</w:t>
      </w:r>
    </w:p>
    <w:p w:rsidR="007912B5" w:rsidRPr="007912B5" w:rsidRDefault="007912B5" w:rsidP="007912B5">
      <w:pPr>
        <w:spacing w:after="0" w:line="240" w:lineRule="auto"/>
        <w:ind w:firstLine="426"/>
        <w:rPr>
          <w:rFonts w:ascii="Times New Roman" w:hAnsi="Times New Roman" w:cs="Times New Roman"/>
          <w:sz w:val="24"/>
        </w:rPr>
      </w:pPr>
      <w:r w:rsidRPr="007912B5">
        <w:rPr>
          <w:rFonts w:ascii="Times New Roman" w:hAnsi="Times New Roman" w:cs="Times New Roman"/>
          <w:b/>
          <w:sz w:val="24"/>
        </w:rPr>
        <w:t>9-</w:t>
      </w:r>
      <w:r w:rsidRPr="007912B5">
        <w:rPr>
          <w:rFonts w:ascii="Times New Roman" w:hAnsi="Times New Roman" w:cs="Times New Roman"/>
          <w:sz w:val="24"/>
        </w:rPr>
        <w:t>Giden evrakın kurum içi ve kurum dışı dağıtımı ile posta işlemlerini takip eder.</w:t>
      </w:r>
    </w:p>
    <w:p w:rsidR="007912B5" w:rsidRDefault="007912B5" w:rsidP="007912B5">
      <w:pPr>
        <w:spacing w:after="0" w:line="240" w:lineRule="auto"/>
        <w:ind w:firstLine="426"/>
        <w:rPr>
          <w:rFonts w:ascii="Times New Roman" w:hAnsi="Times New Roman" w:cs="Times New Roman"/>
          <w:sz w:val="24"/>
        </w:rPr>
      </w:pPr>
      <w:r w:rsidRPr="007912B5">
        <w:rPr>
          <w:rFonts w:ascii="Times New Roman" w:hAnsi="Times New Roman" w:cs="Times New Roman"/>
          <w:b/>
          <w:sz w:val="24"/>
        </w:rPr>
        <w:t xml:space="preserve">10- </w:t>
      </w:r>
      <w:r w:rsidRPr="007912B5">
        <w:rPr>
          <w:rFonts w:ascii="Times New Roman" w:hAnsi="Times New Roman" w:cs="Times New Roman"/>
          <w:sz w:val="24"/>
        </w:rPr>
        <w:t xml:space="preserve">Taahhütlü posta gönderilerinin geri bildirimlerini alır, dijital ortamda tarar </w:t>
      </w:r>
      <w:proofErr w:type="gramStart"/>
      <w:r w:rsidRPr="007912B5">
        <w:rPr>
          <w:rFonts w:ascii="Times New Roman" w:hAnsi="Times New Roman" w:cs="Times New Roman"/>
          <w:sz w:val="24"/>
        </w:rPr>
        <w:t>ve  ilgili</w:t>
      </w:r>
      <w:proofErr w:type="gramEnd"/>
      <w:r w:rsidRPr="007912B5">
        <w:rPr>
          <w:rFonts w:ascii="Times New Roman" w:hAnsi="Times New Roman" w:cs="Times New Roman"/>
          <w:sz w:val="24"/>
        </w:rPr>
        <w:t xml:space="preserve"> dosya içine arşivler.</w:t>
      </w:r>
    </w:p>
    <w:p w:rsidR="007912B5" w:rsidRPr="007912B5" w:rsidRDefault="007912B5" w:rsidP="007912B5">
      <w:pPr>
        <w:spacing w:after="0" w:line="240" w:lineRule="auto"/>
        <w:ind w:firstLine="426"/>
        <w:rPr>
          <w:rFonts w:ascii="Times New Roman" w:hAnsi="Times New Roman" w:cs="Times New Roman"/>
          <w:sz w:val="24"/>
          <w:szCs w:val="24"/>
        </w:rPr>
      </w:pPr>
    </w:p>
    <w:p w:rsidR="007912B5" w:rsidRPr="007912B5" w:rsidRDefault="007912B5" w:rsidP="007912B5">
      <w:pPr>
        <w:spacing w:after="0" w:line="240" w:lineRule="auto"/>
        <w:ind w:firstLine="708"/>
        <w:rPr>
          <w:rFonts w:ascii="Times New Roman" w:hAnsi="Times New Roman" w:cs="Times New Roman"/>
          <w:b/>
          <w:i/>
          <w:color w:val="548DD4" w:themeColor="text2" w:themeTint="99"/>
          <w:sz w:val="24"/>
          <w:szCs w:val="24"/>
        </w:rPr>
      </w:pPr>
      <w:r w:rsidRPr="007912B5">
        <w:rPr>
          <w:rFonts w:ascii="Times New Roman" w:hAnsi="Times New Roman" w:cs="Times New Roman"/>
          <w:b/>
          <w:i/>
          <w:color w:val="548DD4" w:themeColor="text2" w:themeTint="99"/>
          <w:sz w:val="24"/>
          <w:szCs w:val="24"/>
        </w:rPr>
        <w:t>D)İlan Servisinin Görev, Yetki ve Sorumluluğu</w:t>
      </w:r>
    </w:p>
    <w:p w:rsidR="007912B5" w:rsidRPr="007912B5" w:rsidRDefault="007912B5" w:rsidP="007912B5">
      <w:pPr>
        <w:spacing w:after="0" w:line="240" w:lineRule="auto"/>
        <w:rPr>
          <w:rFonts w:ascii="Times New Roman" w:hAnsi="Times New Roman" w:cs="Times New Roman"/>
          <w:sz w:val="24"/>
          <w:szCs w:val="24"/>
        </w:rPr>
      </w:pPr>
      <w:r w:rsidRPr="007912B5">
        <w:rPr>
          <w:rFonts w:ascii="Times New Roman" w:hAnsi="Times New Roman" w:cs="Times New Roman"/>
          <w:b/>
          <w:sz w:val="24"/>
          <w:szCs w:val="24"/>
        </w:rPr>
        <w:t>1-</w:t>
      </w:r>
      <w:r w:rsidRPr="007912B5">
        <w:rPr>
          <w:rFonts w:ascii="Times New Roman" w:hAnsi="Times New Roman" w:cs="Times New Roman"/>
          <w:sz w:val="24"/>
          <w:szCs w:val="24"/>
        </w:rPr>
        <w:t xml:space="preserve">Doğrudan Ruhsat ve Denetim Müdürlüğüne bağlı olarak çalışır. </w:t>
      </w:r>
      <w:r w:rsidRPr="007912B5">
        <w:rPr>
          <w:rFonts w:ascii="Times New Roman" w:hAnsi="Times New Roman" w:cs="Times New Roman"/>
          <w:sz w:val="24"/>
          <w:szCs w:val="24"/>
        </w:rPr>
        <w:br/>
      </w:r>
      <w:r w:rsidRPr="007912B5">
        <w:rPr>
          <w:rFonts w:ascii="Times New Roman" w:hAnsi="Times New Roman" w:cs="Times New Roman"/>
          <w:b/>
          <w:sz w:val="24"/>
          <w:szCs w:val="24"/>
        </w:rPr>
        <w:t>2-</w:t>
      </w:r>
      <w:r w:rsidRPr="007912B5">
        <w:rPr>
          <w:rFonts w:ascii="Times New Roman" w:hAnsi="Times New Roman" w:cs="Times New Roman"/>
          <w:sz w:val="24"/>
          <w:szCs w:val="24"/>
        </w:rPr>
        <w:t xml:space="preserve"> Belediye Başkanından ve Yardımcısından gelen talimatları derhal müdürüne bildirir;  müdürünün bilgisi </w:t>
      </w:r>
      <w:proofErr w:type="gramStart"/>
      <w:r w:rsidRPr="007912B5">
        <w:rPr>
          <w:rFonts w:ascii="Times New Roman" w:hAnsi="Times New Roman" w:cs="Times New Roman"/>
          <w:sz w:val="24"/>
          <w:szCs w:val="24"/>
        </w:rPr>
        <w:t>ve  emri</w:t>
      </w:r>
      <w:proofErr w:type="gramEnd"/>
      <w:r w:rsidRPr="007912B5">
        <w:rPr>
          <w:rFonts w:ascii="Times New Roman" w:hAnsi="Times New Roman" w:cs="Times New Roman"/>
          <w:sz w:val="24"/>
          <w:szCs w:val="24"/>
        </w:rPr>
        <w:t xml:space="preserve">  olmadan  işlem yürütemez.</w:t>
      </w:r>
      <w:r w:rsidRPr="007912B5">
        <w:rPr>
          <w:rFonts w:ascii="Times New Roman" w:hAnsi="Times New Roman" w:cs="Times New Roman"/>
          <w:sz w:val="24"/>
          <w:szCs w:val="24"/>
        </w:rPr>
        <w:br/>
      </w:r>
      <w:r w:rsidRPr="007912B5">
        <w:rPr>
          <w:rFonts w:ascii="Times New Roman" w:hAnsi="Times New Roman" w:cs="Times New Roman"/>
          <w:b/>
          <w:sz w:val="24"/>
          <w:szCs w:val="24"/>
        </w:rPr>
        <w:t>3-</w:t>
      </w:r>
      <w:r w:rsidRPr="007912B5">
        <w:rPr>
          <w:rFonts w:ascii="Times New Roman" w:hAnsi="Times New Roman" w:cs="Times New Roman"/>
          <w:sz w:val="24"/>
          <w:szCs w:val="24"/>
        </w:rPr>
        <w:t>Yapılan işlerle ilgili müdürüne bilgi verir.</w:t>
      </w:r>
      <w:r w:rsidRPr="007912B5">
        <w:rPr>
          <w:rFonts w:ascii="Times New Roman" w:hAnsi="Times New Roman" w:cs="Times New Roman"/>
          <w:sz w:val="24"/>
          <w:szCs w:val="24"/>
        </w:rPr>
        <w:br/>
      </w:r>
      <w:r w:rsidRPr="007912B5">
        <w:rPr>
          <w:rFonts w:ascii="Times New Roman" w:hAnsi="Times New Roman" w:cs="Times New Roman"/>
          <w:b/>
          <w:sz w:val="24"/>
          <w:szCs w:val="24"/>
        </w:rPr>
        <w:t>4-</w:t>
      </w:r>
      <w:r w:rsidRPr="007912B5">
        <w:rPr>
          <w:rFonts w:ascii="Times New Roman" w:hAnsi="Times New Roman" w:cs="Times New Roman"/>
          <w:sz w:val="24"/>
          <w:szCs w:val="24"/>
        </w:rPr>
        <w:t>Yukarda belirtilenler dışında kimseden emir ve talimat almaz.</w:t>
      </w:r>
    </w:p>
    <w:p w:rsidR="007912B5" w:rsidRPr="007912B5" w:rsidRDefault="007912B5" w:rsidP="007912B5">
      <w:pPr>
        <w:spacing w:after="0" w:line="240" w:lineRule="auto"/>
        <w:rPr>
          <w:rFonts w:ascii="Times New Roman" w:hAnsi="Times New Roman" w:cs="Times New Roman"/>
          <w:sz w:val="24"/>
          <w:szCs w:val="24"/>
        </w:rPr>
      </w:pPr>
      <w:r w:rsidRPr="007912B5">
        <w:rPr>
          <w:rFonts w:ascii="Times New Roman" w:hAnsi="Times New Roman" w:cs="Times New Roman"/>
          <w:b/>
          <w:sz w:val="24"/>
          <w:szCs w:val="24"/>
        </w:rPr>
        <w:t>5-</w:t>
      </w:r>
      <w:r w:rsidRPr="007912B5">
        <w:rPr>
          <w:rFonts w:ascii="Times New Roman" w:hAnsi="Times New Roman" w:cs="Times New Roman"/>
          <w:sz w:val="24"/>
          <w:szCs w:val="24"/>
        </w:rPr>
        <w:t>Resmi Kurumlardan gelen ilanların Belediye Resmi İlan Panosunda ve Hoparlör vasıtası ile yapılmasını veya yaptırılmasını sağlar.</w:t>
      </w:r>
    </w:p>
    <w:p w:rsidR="007912B5" w:rsidRPr="007912B5" w:rsidRDefault="007912B5" w:rsidP="007912B5">
      <w:pPr>
        <w:spacing w:after="0" w:line="240" w:lineRule="auto"/>
        <w:rPr>
          <w:rFonts w:ascii="Times New Roman" w:hAnsi="Times New Roman" w:cs="Times New Roman"/>
          <w:sz w:val="24"/>
          <w:szCs w:val="24"/>
        </w:rPr>
      </w:pPr>
      <w:r w:rsidRPr="007912B5">
        <w:rPr>
          <w:rFonts w:ascii="Times New Roman" w:hAnsi="Times New Roman" w:cs="Times New Roman"/>
          <w:b/>
          <w:sz w:val="24"/>
          <w:szCs w:val="24"/>
        </w:rPr>
        <w:t>6-</w:t>
      </w:r>
      <w:r w:rsidRPr="007912B5">
        <w:rPr>
          <w:rFonts w:ascii="Times New Roman" w:hAnsi="Times New Roman" w:cs="Times New Roman"/>
          <w:sz w:val="24"/>
          <w:szCs w:val="24"/>
        </w:rPr>
        <w:t>Yapılan ilanlara ilişkin tutanakları düzenleyerek,ilgili kurumla yazışmalarını yürütür.</w:t>
      </w:r>
    </w:p>
    <w:p w:rsidR="007912B5" w:rsidRPr="007912B5" w:rsidRDefault="007912B5" w:rsidP="007912B5">
      <w:pPr>
        <w:pStyle w:val="NormalWeb"/>
        <w:spacing w:before="0" w:beforeAutospacing="0" w:after="0"/>
        <w:rPr>
          <w:b/>
          <w:color w:val="000000"/>
        </w:rPr>
      </w:pPr>
    </w:p>
    <w:p w:rsidR="007912B5" w:rsidRPr="007912B5" w:rsidRDefault="007912B5" w:rsidP="007912B5">
      <w:pPr>
        <w:pStyle w:val="NormalWeb"/>
        <w:spacing w:before="0" w:beforeAutospacing="0" w:after="0"/>
        <w:rPr>
          <w:b/>
          <w:color w:val="000000"/>
        </w:rPr>
      </w:pPr>
    </w:p>
    <w:p w:rsidR="000220A3" w:rsidRDefault="007912B5" w:rsidP="000220A3">
      <w:pPr>
        <w:pStyle w:val="NormalWeb"/>
        <w:shd w:val="clear" w:color="auto" w:fill="FFFFFF" w:themeFill="background1"/>
        <w:spacing w:before="0" w:beforeAutospacing="0" w:after="0"/>
        <w:rPr>
          <w:b/>
          <w:color w:val="000000"/>
        </w:rPr>
      </w:pPr>
      <w:r w:rsidRPr="007912B5">
        <w:rPr>
          <w:b/>
          <w:color w:val="000000"/>
        </w:rPr>
        <w:t>D. SUNULAN HİZMETLER</w:t>
      </w:r>
    </w:p>
    <w:p w:rsidR="000220A3" w:rsidRDefault="000220A3" w:rsidP="000220A3">
      <w:pPr>
        <w:pStyle w:val="NormalWeb"/>
        <w:shd w:val="clear" w:color="auto" w:fill="FFFFFF" w:themeFill="background1"/>
        <w:spacing w:before="0" w:beforeAutospacing="0" w:after="0"/>
      </w:pPr>
    </w:p>
    <w:p w:rsidR="007912B5" w:rsidRPr="000220A3" w:rsidRDefault="007912B5" w:rsidP="000220A3">
      <w:pPr>
        <w:pStyle w:val="NormalWeb"/>
        <w:shd w:val="clear" w:color="auto" w:fill="00B0F0"/>
        <w:spacing w:before="0" w:beforeAutospacing="0" w:after="0"/>
        <w:jc w:val="center"/>
        <w:rPr>
          <w:b/>
          <w:i/>
          <w:color w:val="C00000"/>
          <w:u w:val="single"/>
        </w:rPr>
      </w:pPr>
      <w:r w:rsidRPr="000220A3">
        <w:rPr>
          <w:b/>
          <w:i/>
          <w:color w:val="C00000"/>
          <w:u w:val="single"/>
        </w:rPr>
        <w:t>RUHS</w:t>
      </w:r>
      <w:r w:rsidR="00C11F6E">
        <w:rPr>
          <w:b/>
          <w:i/>
          <w:color w:val="C00000"/>
          <w:u w:val="single"/>
        </w:rPr>
        <w:t xml:space="preserve">AT VE </w:t>
      </w:r>
      <w:proofErr w:type="gramStart"/>
      <w:r w:rsidR="00C11F6E">
        <w:rPr>
          <w:b/>
          <w:i/>
          <w:color w:val="C00000"/>
          <w:u w:val="single"/>
        </w:rPr>
        <w:t>DENETİM  MÜDÜRLÜĞÜNÜN</w:t>
      </w:r>
      <w:proofErr w:type="gramEnd"/>
      <w:r w:rsidR="00C11F6E">
        <w:rPr>
          <w:b/>
          <w:i/>
          <w:color w:val="C00000"/>
          <w:u w:val="single"/>
        </w:rPr>
        <w:t xml:space="preserve"> 2016</w:t>
      </w:r>
      <w:r w:rsidRPr="000220A3">
        <w:rPr>
          <w:b/>
          <w:i/>
          <w:color w:val="C00000"/>
          <w:u w:val="single"/>
        </w:rPr>
        <w:t xml:space="preserve">  YILI FAALİYETLERİ</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ab/>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ab/>
        <w:t xml:space="preserve">01.01.2016 ve 31.12.2016 </w:t>
      </w:r>
      <w:proofErr w:type="gramStart"/>
      <w:r w:rsidRPr="007912B5">
        <w:rPr>
          <w:rFonts w:ascii="Times New Roman" w:hAnsi="Times New Roman" w:cs="Times New Roman"/>
          <w:sz w:val="24"/>
          <w:szCs w:val="24"/>
        </w:rPr>
        <w:t>tarihleri  arasında</w:t>
      </w:r>
      <w:proofErr w:type="gramEnd"/>
      <w:r w:rsidRPr="007912B5">
        <w:rPr>
          <w:rFonts w:ascii="Times New Roman" w:hAnsi="Times New Roman" w:cs="Times New Roman"/>
          <w:sz w:val="24"/>
          <w:szCs w:val="24"/>
        </w:rPr>
        <w:t xml:space="preserve"> Müdürlüğümüzce yürütülen faaliyetler aşağıda çıkartılmıştır.</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p>
    <w:p w:rsidR="007912B5" w:rsidRPr="007912B5" w:rsidRDefault="007912B5" w:rsidP="007912B5">
      <w:pPr>
        <w:tabs>
          <w:tab w:val="left" w:pos="0"/>
        </w:tabs>
        <w:spacing w:after="0" w:line="240" w:lineRule="auto"/>
        <w:jc w:val="both"/>
        <w:rPr>
          <w:rFonts w:ascii="Times New Roman" w:hAnsi="Times New Roman" w:cs="Times New Roman"/>
          <w:b/>
          <w:i/>
          <w:color w:val="0070C0"/>
          <w:sz w:val="24"/>
          <w:szCs w:val="24"/>
          <w:shd w:val="clear" w:color="auto" w:fill="F2F2F2" w:themeFill="background1" w:themeFillShade="F2"/>
        </w:rPr>
      </w:pPr>
      <w:r w:rsidRPr="007912B5">
        <w:rPr>
          <w:rFonts w:ascii="Times New Roman" w:hAnsi="Times New Roman" w:cs="Times New Roman"/>
          <w:b/>
          <w:i/>
          <w:color w:val="FF0000"/>
          <w:sz w:val="24"/>
          <w:szCs w:val="24"/>
        </w:rPr>
        <w:tab/>
      </w:r>
      <w:r w:rsidRPr="007912B5">
        <w:rPr>
          <w:rFonts w:ascii="Times New Roman" w:hAnsi="Times New Roman" w:cs="Times New Roman"/>
          <w:b/>
          <w:i/>
          <w:color w:val="0070C0"/>
          <w:sz w:val="24"/>
          <w:szCs w:val="24"/>
        </w:rPr>
        <w:t>A-</w:t>
      </w:r>
      <w:r w:rsidRPr="007912B5">
        <w:rPr>
          <w:rFonts w:ascii="Times New Roman" w:hAnsi="Times New Roman" w:cs="Times New Roman"/>
          <w:b/>
          <w:i/>
          <w:color w:val="0070C0"/>
          <w:sz w:val="24"/>
          <w:szCs w:val="24"/>
          <w:shd w:val="clear" w:color="auto" w:fill="F2F2F2" w:themeFill="background1" w:themeFillShade="F2"/>
        </w:rPr>
        <w:t>GENEL İDARİ FAALİYETLER</w:t>
      </w:r>
    </w:p>
    <w:p w:rsidR="007912B5" w:rsidRPr="007912B5" w:rsidRDefault="007912B5" w:rsidP="007912B5">
      <w:pPr>
        <w:tabs>
          <w:tab w:val="left" w:pos="0"/>
        </w:tabs>
        <w:spacing w:after="0" w:line="240" w:lineRule="auto"/>
        <w:jc w:val="both"/>
        <w:rPr>
          <w:rFonts w:ascii="Times New Roman" w:hAnsi="Times New Roman" w:cs="Times New Roman"/>
          <w:b/>
          <w:i/>
          <w:sz w:val="24"/>
          <w:szCs w:val="24"/>
        </w:rPr>
      </w:pP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ab/>
        <w:t>Müdürlüğümüz bünyesindeki tüm iş ve işlemler titizlikle takip edilmiştir.</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p>
    <w:p w:rsidR="007912B5" w:rsidRPr="007912B5" w:rsidRDefault="007912B5" w:rsidP="007912B5">
      <w:pPr>
        <w:tabs>
          <w:tab w:val="left" w:pos="0"/>
        </w:tabs>
        <w:spacing w:after="0" w:line="240" w:lineRule="auto"/>
        <w:jc w:val="both"/>
        <w:rPr>
          <w:rFonts w:ascii="Times New Roman" w:hAnsi="Times New Roman" w:cs="Times New Roman"/>
          <w:color w:val="FF0000"/>
          <w:sz w:val="24"/>
          <w:szCs w:val="24"/>
        </w:rPr>
      </w:pPr>
      <w:r w:rsidRPr="007912B5">
        <w:rPr>
          <w:rFonts w:ascii="Times New Roman" w:hAnsi="Times New Roman" w:cs="Times New Roman"/>
          <w:b/>
          <w:i/>
          <w:color w:val="FF0000"/>
          <w:sz w:val="24"/>
          <w:szCs w:val="24"/>
        </w:rPr>
        <w:t>a) Gelen-Giden Resmi Evrak:</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1-Elektronik Belge Yönetim Sistemindeki hatadan kaynaklı olarak 2016 yılı içindeki “Gelen Evrak” sayısı belirlenememiştir.</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2- Elektronik Belge Yönetim Sistemindeki hatadan kaynaklı olarak 2016 yılı içindeki “Giden Evrak” sayısı belirlenememiştir.</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 xml:space="preserve">3-Müdürlüğümüzün görev kapsamındaki çeşitli konular için Belediye Encümenine toplam 45 konu tevdi edilmiş, yine müdürlüğümüzün görev kapsamında değerlendirilen </w:t>
      </w:r>
      <w:proofErr w:type="gramStart"/>
      <w:r w:rsidRPr="007912B5">
        <w:rPr>
          <w:rFonts w:ascii="Times New Roman" w:hAnsi="Times New Roman" w:cs="Times New Roman"/>
          <w:sz w:val="24"/>
          <w:szCs w:val="24"/>
        </w:rPr>
        <w:t>48  adet</w:t>
      </w:r>
      <w:proofErr w:type="gramEnd"/>
      <w:r w:rsidRPr="007912B5">
        <w:rPr>
          <w:rFonts w:ascii="Times New Roman" w:hAnsi="Times New Roman" w:cs="Times New Roman"/>
          <w:sz w:val="24"/>
          <w:szCs w:val="24"/>
        </w:rPr>
        <w:t xml:space="preserve"> Encümen Kararı tarafımıza gönderilmiş olup söz konusu kararların tamamı hakkında gereği yapılmıştır.</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 xml:space="preserve">4-Dönem içinde 360 </w:t>
      </w:r>
      <w:proofErr w:type="gramStart"/>
      <w:r w:rsidRPr="007912B5">
        <w:rPr>
          <w:rFonts w:ascii="Times New Roman" w:hAnsi="Times New Roman" w:cs="Times New Roman"/>
          <w:sz w:val="24"/>
          <w:szCs w:val="24"/>
        </w:rPr>
        <w:t>adet  Hoparlör</w:t>
      </w:r>
      <w:proofErr w:type="gramEnd"/>
      <w:r w:rsidRPr="007912B5">
        <w:rPr>
          <w:rFonts w:ascii="Times New Roman" w:hAnsi="Times New Roman" w:cs="Times New Roman"/>
          <w:sz w:val="24"/>
          <w:szCs w:val="24"/>
        </w:rPr>
        <w:t xml:space="preserve"> İlan Tutanağı düzenlenerek  ilgili kuruma gönderilmiştir.</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5-İnternet üzerinden HİM ve BİMER aracılığı ile belediyemize gelip, tarafımıza tevdi edilen 46 konunun tamamı değerlendirilerek gerekli iş ve işlemler yapılmış ve sonuçlandırılmış olup, yapılan işlemlerin sonucundan başvuru sahipleri</w:t>
      </w:r>
      <w:r w:rsidR="006916D1">
        <w:rPr>
          <w:rFonts w:ascii="Times New Roman" w:hAnsi="Times New Roman" w:cs="Times New Roman"/>
          <w:sz w:val="24"/>
          <w:szCs w:val="24"/>
        </w:rPr>
        <w:t>ne bilgi verilmiştir.</w:t>
      </w:r>
    </w:p>
    <w:p w:rsidR="007912B5" w:rsidRPr="007912B5" w:rsidRDefault="007912B5" w:rsidP="007912B5">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6-2015 yılı Mart Ayı itibariyle, Elektronik Belge Yönetim Sistemi’ne (EBYS) geçilmiş olup, tüm iç ve dış yazışmalar bu sistem üzerinden yapılmaktadır.</w:t>
      </w:r>
    </w:p>
    <w:p w:rsidR="007912B5" w:rsidRDefault="007912B5" w:rsidP="007912B5">
      <w:pPr>
        <w:spacing w:after="0" w:line="240" w:lineRule="auto"/>
        <w:ind w:firstLine="426"/>
        <w:rPr>
          <w:rFonts w:ascii="Times New Roman" w:hAnsi="Times New Roman" w:cs="Times New Roman"/>
          <w:sz w:val="24"/>
          <w:szCs w:val="24"/>
        </w:rPr>
      </w:pPr>
    </w:p>
    <w:p w:rsidR="007912B5" w:rsidRDefault="007912B5" w:rsidP="007912B5">
      <w:pPr>
        <w:spacing w:after="0" w:line="240" w:lineRule="auto"/>
        <w:ind w:firstLine="426"/>
        <w:rPr>
          <w:rFonts w:ascii="Times New Roman" w:hAnsi="Times New Roman" w:cs="Times New Roman"/>
          <w:sz w:val="24"/>
          <w:szCs w:val="24"/>
        </w:rPr>
      </w:pPr>
    </w:p>
    <w:p w:rsidR="007912B5" w:rsidRDefault="007912B5" w:rsidP="007912B5">
      <w:pPr>
        <w:spacing w:after="0" w:line="240" w:lineRule="auto"/>
        <w:ind w:firstLine="426"/>
        <w:rPr>
          <w:rFonts w:ascii="Times New Roman" w:hAnsi="Times New Roman" w:cs="Times New Roman"/>
          <w:sz w:val="24"/>
          <w:szCs w:val="24"/>
        </w:rPr>
      </w:pPr>
    </w:p>
    <w:p w:rsidR="007912B5" w:rsidRDefault="007912B5" w:rsidP="007912B5">
      <w:pPr>
        <w:spacing w:after="0" w:line="240" w:lineRule="auto"/>
        <w:ind w:firstLine="426"/>
        <w:rPr>
          <w:rFonts w:ascii="Times New Roman" w:hAnsi="Times New Roman" w:cs="Times New Roman"/>
          <w:sz w:val="24"/>
          <w:szCs w:val="24"/>
        </w:rPr>
      </w:pPr>
    </w:p>
    <w:p w:rsidR="003D2022" w:rsidRDefault="003D2022" w:rsidP="007912B5">
      <w:pPr>
        <w:spacing w:after="0" w:line="240" w:lineRule="auto"/>
        <w:ind w:firstLine="426"/>
        <w:rPr>
          <w:rFonts w:ascii="Times New Roman" w:hAnsi="Times New Roman" w:cs="Times New Roman"/>
          <w:sz w:val="24"/>
          <w:szCs w:val="24"/>
        </w:rPr>
      </w:pPr>
    </w:p>
    <w:p w:rsidR="00BE0EBF" w:rsidRDefault="00BE0EBF" w:rsidP="007912B5">
      <w:pPr>
        <w:spacing w:after="0" w:line="240" w:lineRule="auto"/>
        <w:ind w:firstLine="426"/>
        <w:rPr>
          <w:rFonts w:ascii="Times New Roman" w:hAnsi="Times New Roman" w:cs="Times New Roman"/>
          <w:sz w:val="24"/>
          <w:szCs w:val="24"/>
        </w:rPr>
      </w:pPr>
    </w:p>
    <w:p w:rsidR="007912B5" w:rsidRPr="007912B5" w:rsidRDefault="007912B5" w:rsidP="007912B5">
      <w:pPr>
        <w:tabs>
          <w:tab w:val="left" w:pos="0"/>
        </w:tabs>
        <w:jc w:val="both"/>
        <w:rPr>
          <w:rFonts w:ascii="Times New Roman" w:hAnsi="Times New Roman" w:cs="Times New Roman"/>
          <w:sz w:val="24"/>
          <w:szCs w:val="24"/>
        </w:rPr>
      </w:pPr>
      <w:bookmarkStart w:id="1" w:name="_GoBack"/>
      <w:bookmarkEnd w:id="1"/>
    </w:p>
    <w:p w:rsidR="007912B5" w:rsidRPr="007912B5" w:rsidRDefault="007912B5" w:rsidP="007912B5">
      <w:pPr>
        <w:tabs>
          <w:tab w:val="left" w:pos="0"/>
        </w:tabs>
        <w:jc w:val="both"/>
        <w:rPr>
          <w:rFonts w:ascii="Times New Roman" w:hAnsi="Times New Roman" w:cs="Times New Roman"/>
          <w:b/>
          <w:i/>
          <w:color w:val="FF0000"/>
          <w:sz w:val="24"/>
          <w:szCs w:val="24"/>
        </w:rPr>
      </w:pPr>
      <w:r w:rsidRPr="007912B5">
        <w:rPr>
          <w:rFonts w:ascii="Times New Roman" w:hAnsi="Times New Roman" w:cs="Times New Roman"/>
          <w:b/>
          <w:i/>
          <w:color w:val="FF0000"/>
          <w:sz w:val="24"/>
          <w:szCs w:val="24"/>
        </w:rPr>
        <w:lastRenderedPageBreak/>
        <w:t>b) İşyeri Açma ve Çalışma Ruhsatları:</w:t>
      </w:r>
    </w:p>
    <w:p w:rsidR="007912B5" w:rsidRPr="007912B5" w:rsidRDefault="007912B5" w:rsidP="007912B5">
      <w:pPr>
        <w:tabs>
          <w:tab w:val="left" w:pos="0"/>
        </w:tabs>
        <w:jc w:val="both"/>
        <w:rPr>
          <w:rFonts w:ascii="Times New Roman" w:hAnsi="Times New Roman" w:cs="Times New Roman"/>
          <w:b/>
          <w:i/>
          <w:color w:val="FF0000"/>
          <w:sz w:val="24"/>
          <w:szCs w:val="24"/>
        </w:rPr>
      </w:pPr>
    </w:p>
    <w:tbl>
      <w:tblPr>
        <w:tblpPr w:leftFromText="141" w:rightFromText="141" w:vertAnchor="text" w:horzAnchor="margin" w:tblpY="-58"/>
        <w:tblW w:w="8626" w:type="dxa"/>
        <w:tblCellMar>
          <w:left w:w="70" w:type="dxa"/>
          <w:right w:w="70" w:type="dxa"/>
        </w:tblCellMar>
        <w:tblLook w:val="04A0" w:firstRow="1" w:lastRow="0" w:firstColumn="1" w:lastColumn="0" w:noHBand="0" w:noVBand="1"/>
      </w:tblPr>
      <w:tblGrid>
        <w:gridCol w:w="7446"/>
        <w:gridCol w:w="1180"/>
      </w:tblGrid>
      <w:tr w:rsidR="007912B5" w:rsidRPr="007912B5" w:rsidTr="007912B5">
        <w:trPr>
          <w:trHeight w:val="586"/>
        </w:trPr>
        <w:tc>
          <w:tcPr>
            <w:tcW w:w="7446"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vAlign w:val="center"/>
          </w:tcPr>
          <w:p w:rsidR="007912B5" w:rsidRPr="006916D1" w:rsidRDefault="007912B5" w:rsidP="00C452C1">
            <w:pPr>
              <w:jc w:val="center"/>
              <w:rPr>
                <w:rFonts w:cs="Times New Roman"/>
                <w:b/>
                <w:bCs/>
                <w:sz w:val="24"/>
                <w:szCs w:val="24"/>
              </w:rPr>
            </w:pPr>
            <w:r w:rsidRPr="006916D1">
              <w:rPr>
                <w:rFonts w:cs="Times New Roman"/>
                <w:b/>
                <w:bCs/>
                <w:sz w:val="24"/>
                <w:szCs w:val="24"/>
              </w:rPr>
              <w:t>RUHSAT TİPİ</w:t>
            </w:r>
          </w:p>
        </w:tc>
        <w:tc>
          <w:tcPr>
            <w:tcW w:w="1180" w:type="dxa"/>
            <w:tcBorders>
              <w:top w:val="single" w:sz="4" w:space="0" w:color="000000"/>
              <w:left w:val="nil"/>
              <w:bottom w:val="single" w:sz="4" w:space="0" w:color="000000"/>
              <w:right w:val="single" w:sz="4" w:space="0" w:color="000000"/>
            </w:tcBorders>
            <w:shd w:val="clear" w:color="auto" w:fill="C4BC96" w:themeFill="background2" w:themeFillShade="BF"/>
            <w:vAlign w:val="center"/>
          </w:tcPr>
          <w:p w:rsidR="007912B5" w:rsidRPr="006916D1" w:rsidRDefault="007912B5" w:rsidP="00C452C1">
            <w:pPr>
              <w:jc w:val="center"/>
              <w:rPr>
                <w:rFonts w:cs="Times New Roman"/>
                <w:b/>
                <w:bCs/>
                <w:sz w:val="24"/>
                <w:szCs w:val="24"/>
              </w:rPr>
            </w:pPr>
            <w:r w:rsidRPr="006916D1">
              <w:rPr>
                <w:rFonts w:cs="Times New Roman"/>
                <w:b/>
                <w:bCs/>
                <w:sz w:val="24"/>
                <w:szCs w:val="24"/>
              </w:rPr>
              <w:t>ADEDİ</w:t>
            </w:r>
          </w:p>
        </w:tc>
      </w:tr>
      <w:tr w:rsidR="007912B5" w:rsidRPr="007912B5" w:rsidTr="00CB198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912B5" w:rsidRPr="006916D1" w:rsidRDefault="007912B5" w:rsidP="00C452C1">
            <w:pPr>
              <w:rPr>
                <w:rFonts w:cs="Times New Roman"/>
                <w:bCs/>
                <w:sz w:val="24"/>
                <w:szCs w:val="24"/>
              </w:rPr>
            </w:pPr>
            <w:r w:rsidRPr="006916D1">
              <w:rPr>
                <w:rFonts w:cs="Times New Roman"/>
                <w:bCs/>
                <w:sz w:val="24"/>
                <w:szCs w:val="24"/>
              </w:rPr>
              <w:t>SIHHİ MÜESSESE</w:t>
            </w:r>
          </w:p>
        </w:tc>
        <w:tc>
          <w:tcPr>
            <w:tcW w:w="1180" w:type="dxa"/>
            <w:tcBorders>
              <w:top w:val="single" w:sz="4" w:space="0" w:color="000000"/>
              <w:left w:val="nil"/>
              <w:bottom w:val="single" w:sz="4" w:space="0" w:color="000000"/>
              <w:right w:val="single" w:sz="4" w:space="0" w:color="000000"/>
            </w:tcBorders>
            <w:shd w:val="clear" w:color="000000" w:fill="FFFFFF"/>
            <w:vAlign w:val="bottom"/>
          </w:tcPr>
          <w:p w:rsidR="007912B5" w:rsidRPr="006916D1" w:rsidRDefault="00CB1981" w:rsidP="00CB1981">
            <w:pPr>
              <w:jc w:val="center"/>
              <w:rPr>
                <w:rFonts w:cs="Times New Roman"/>
                <w:b/>
                <w:bCs/>
                <w:sz w:val="24"/>
                <w:szCs w:val="24"/>
              </w:rPr>
            </w:pPr>
            <w:r w:rsidRPr="006916D1">
              <w:rPr>
                <w:rFonts w:cs="Times New Roman"/>
                <w:b/>
                <w:bCs/>
                <w:sz w:val="24"/>
                <w:szCs w:val="24"/>
              </w:rPr>
              <w:t>134</w:t>
            </w:r>
          </w:p>
        </w:tc>
      </w:tr>
      <w:tr w:rsidR="007912B5" w:rsidRPr="007912B5" w:rsidTr="00CB198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912B5" w:rsidRPr="006916D1" w:rsidRDefault="007912B5" w:rsidP="00C452C1">
            <w:pPr>
              <w:rPr>
                <w:rFonts w:cs="Times New Roman"/>
                <w:bCs/>
                <w:sz w:val="24"/>
                <w:szCs w:val="24"/>
              </w:rPr>
            </w:pPr>
            <w:r w:rsidRPr="006916D1">
              <w:rPr>
                <w:rFonts w:cs="Times New Roman"/>
                <w:bCs/>
                <w:sz w:val="24"/>
                <w:szCs w:val="24"/>
              </w:rPr>
              <w:t>UMUMA AÇIK İSTİRAHAT VE EĞLENCE YERİ</w:t>
            </w:r>
          </w:p>
        </w:tc>
        <w:tc>
          <w:tcPr>
            <w:tcW w:w="1180" w:type="dxa"/>
            <w:tcBorders>
              <w:top w:val="single" w:sz="4" w:space="0" w:color="000000"/>
              <w:left w:val="nil"/>
              <w:bottom w:val="single" w:sz="4" w:space="0" w:color="000000"/>
              <w:right w:val="single" w:sz="4" w:space="0" w:color="000000"/>
            </w:tcBorders>
            <w:shd w:val="clear" w:color="000000" w:fill="FFFFFF"/>
            <w:vAlign w:val="bottom"/>
          </w:tcPr>
          <w:p w:rsidR="007912B5" w:rsidRPr="006916D1" w:rsidRDefault="00CB1981" w:rsidP="00CB1981">
            <w:pPr>
              <w:jc w:val="center"/>
              <w:rPr>
                <w:rFonts w:cs="Times New Roman"/>
                <w:b/>
                <w:bCs/>
                <w:sz w:val="24"/>
                <w:szCs w:val="24"/>
              </w:rPr>
            </w:pPr>
            <w:r>
              <w:rPr>
                <w:rFonts w:cs="Times New Roman"/>
                <w:b/>
                <w:bCs/>
                <w:sz w:val="24"/>
                <w:szCs w:val="24"/>
              </w:rPr>
              <w:t>37</w:t>
            </w:r>
          </w:p>
        </w:tc>
      </w:tr>
      <w:tr w:rsidR="007912B5" w:rsidRPr="007912B5" w:rsidTr="00CB198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912B5" w:rsidRPr="006916D1" w:rsidRDefault="007912B5" w:rsidP="00C452C1">
            <w:pPr>
              <w:rPr>
                <w:rFonts w:cs="Times New Roman"/>
                <w:bCs/>
                <w:sz w:val="24"/>
                <w:szCs w:val="24"/>
              </w:rPr>
            </w:pPr>
            <w:r w:rsidRPr="006916D1">
              <w:rPr>
                <w:rFonts w:cs="Times New Roman"/>
                <w:bCs/>
                <w:sz w:val="24"/>
                <w:szCs w:val="24"/>
              </w:rPr>
              <w:t>GAYRİ SIHHİ MÜESSESE</w:t>
            </w:r>
          </w:p>
        </w:tc>
        <w:tc>
          <w:tcPr>
            <w:tcW w:w="1180" w:type="dxa"/>
            <w:tcBorders>
              <w:top w:val="single" w:sz="4" w:space="0" w:color="000000"/>
              <w:left w:val="nil"/>
              <w:bottom w:val="single" w:sz="4" w:space="0" w:color="000000"/>
              <w:right w:val="single" w:sz="4" w:space="0" w:color="000000"/>
            </w:tcBorders>
            <w:shd w:val="clear" w:color="000000" w:fill="FFFFFF"/>
            <w:vAlign w:val="bottom"/>
          </w:tcPr>
          <w:p w:rsidR="007912B5" w:rsidRPr="006916D1" w:rsidRDefault="007912B5" w:rsidP="00CB1981">
            <w:pPr>
              <w:jc w:val="center"/>
              <w:rPr>
                <w:rFonts w:cs="Times New Roman"/>
                <w:b/>
                <w:bCs/>
                <w:sz w:val="24"/>
                <w:szCs w:val="24"/>
              </w:rPr>
            </w:pPr>
            <w:r w:rsidRPr="006916D1">
              <w:rPr>
                <w:rFonts w:cs="Times New Roman"/>
                <w:b/>
                <w:bCs/>
                <w:sz w:val="24"/>
                <w:szCs w:val="24"/>
              </w:rPr>
              <w:t>12</w:t>
            </w:r>
          </w:p>
        </w:tc>
      </w:tr>
      <w:tr w:rsidR="007912B5" w:rsidRPr="007912B5" w:rsidTr="00CB198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912B5" w:rsidRPr="006916D1" w:rsidRDefault="007912B5" w:rsidP="00C452C1">
            <w:pPr>
              <w:jc w:val="right"/>
              <w:rPr>
                <w:rFonts w:cs="Times New Roman"/>
                <w:b/>
                <w:bCs/>
                <w:sz w:val="24"/>
                <w:szCs w:val="24"/>
              </w:rPr>
            </w:pPr>
            <w:r w:rsidRPr="006916D1">
              <w:rPr>
                <w:rFonts w:cs="Times New Roman"/>
                <w:b/>
                <w:bCs/>
                <w:sz w:val="24"/>
                <w:szCs w:val="24"/>
              </w:rPr>
              <w:t xml:space="preserve">GENEL TOPLAM    </w:t>
            </w:r>
          </w:p>
        </w:tc>
        <w:tc>
          <w:tcPr>
            <w:tcW w:w="1180" w:type="dxa"/>
            <w:tcBorders>
              <w:top w:val="single" w:sz="4" w:space="0" w:color="000000"/>
              <w:left w:val="nil"/>
              <w:bottom w:val="single" w:sz="4" w:space="0" w:color="000000"/>
              <w:right w:val="single" w:sz="4" w:space="0" w:color="000000"/>
            </w:tcBorders>
            <w:shd w:val="clear" w:color="000000" w:fill="FFFFFF"/>
            <w:vAlign w:val="bottom"/>
            <w:hideMark/>
          </w:tcPr>
          <w:p w:rsidR="007912B5" w:rsidRPr="006916D1" w:rsidRDefault="007912B5" w:rsidP="00CB1981">
            <w:pPr>
              <w:jc w:val="center"/>
              <w:rPr>
                <w:rFonts w:cs="Times New Roman"/>
                <w:b/>
                <w:bCs/>
                <w:sz w:val="24"/>
                <w:szCs w:val="24"/>
              </w:rPr>
            </w:pPr>
            <w:r w:rsidRPr="006916D1">
              <w:rPr>
                <w:rFonts w:cs="Times New Roman"/>
                <w:b/>
                <w:bCs/>
                <w:sz w:val="24"/>
                <w:szCs w:val="24"/>
              </w:rPr>
              <w:t>183</w:t>
            </w:r>
          </w:p>
        </w:tc>
      </w:tr>
    </w:tbl>
    <w:p w:rsidR="007912B5" w:rsidRPr="007912B5" w:rsidRDefault="007912B5" w:rsidP="007912B5">
      <w:pPr>
        <w:tabs>
          <w:tab w:val="left" w:pos="0"/>
        </w:tabs>
        <w:jc w:val="both"/>
        <w:rPr>
          <w:rFonts w:ascii="Times New Roman" w:hAnsi="Times New Roman" w:cs="Times New Roman"/>
          <w:b/>
          <w:i/>
          <w:color w:val="FF0000"/>
          <w:sz w:val="24"/>
          <w:szCs w:val="24"/>
        </w:rPr>
      </w:pPr>
    </w:p>
    <w:p w:rsidR="007912B5" w:rsidRPr="007912B5" w:rsidRDefault="007912B5" w:rsidP="007912B5">
      <w:pPr>
        <w:tabs>
          <w:tab w:val="left" w:pos="0"/>
        </w:tabs>
        <w:jc w:val="both"/>
        <w:rPr>
          <w:rFonts w:ascii="Times New Roman" w:hAnsi="Times New Roman" w:cs="Times New Roman"/>
          <w:b/>
          <w:i/>
          <w:color w:val="FF0000"/>
          <w:sz w:val="24"/>
          <w:szCs w:val="24"/>
        </w:rPr>
      </w:pPr>
    </w:p>
    <w:p w:rsidR="007912B5" w:rsidRPr="007912B5" w:rsidRDefault="007912B5" w:rsidP="007912B5">
      <w:pPr>
        <w:tabs>
          <w:tab w:val="left" w:pos="0"/>
        </w:tabs>
        <w:jc w:val="both"/>
        <w:rPr>
          <w:rFonts w:ascii="Times New Roman" w:hAnsi="Times New Roman" w:cs="Times New Roman"/>
          <w:b/>
          <w:i/>
          <w:color w:val="FF0000"/>
          <w:sz w:val="24"/>
          <w:szCs w:val="24"/>
        </w:rPr>
      </w:pPr>
    </w:p>
    <w:p w:rsidR="007912B5" w:rsidRPr="007912B5" w:rsidRDefault="007912B5" w:rsidP="007912B5">
      <w:pPr>
        <w:tabs>
          <w:tab w:val="left" w:pos="0"/>
        </w:tabs>
        <w:jc w:val="both"/>
        <w:rPr>
          <w:rFonts w:ascii="Times New Roman" w:hAnsi="Times New Roman" w:cs="Times New Roman"/>
          <w:b/>
          <w:i/>
          <w:color w:val="FF0000"/>
          <w:sz w:val="24"/>
          <w:szCs w:val="24"/>
        </w:rPr>
      </w:pPr>
    </w:p>
    <w:p w:rsidR="007912B5" w:rsidRDefault="007912B5" w:rsidP="007912B5">
      <w:pPr>
        <w:tabs>
          <w:tab w:val="left" w:pos="0"/>
        </w:tabs>
        <w:jc w:val="both"/>
        <w:rPr>
          <w:rFonts w:ascii="Times New Roman" w:hAnsi="Times New Roman" w:cs="Times New Roman"/>
          <w:b/>
          <w:i/>
          <w:color w:val="FF0000"/>
          <w:sz w:val="24"/>
          <w:szCs w:val="24"/>
        </w:rPr>
      </w:pPr>
    </w:p>
    <w:p w:rsidR="00173B53" w:rsidRDefault="00173B53" w:rsidP="007912B5">
      <w:pPr>
        <w:tabs>
          <w:tab w:val="left" w:pos="0"/>
        </w:tabs>
        <w:jc w:val="both"/>
        <w:rPr>
          <w:rFonts w:cs="Times New Roman"/>
          <w:b/>
          <w:sz w:val="24"/>
          <w:szCs w:val="24"/>
        </w:rPr>
      </w:pPr>
    </w:p>
    <w:p w:rsidR="006916D1" w:rsidRDefault="007912B5" w:rsidP="007912B5">
      <w:pPr>
        <w:tabs>
          <w:tab w:val="left" w:pos="0"/>
        </w:tabs>
        <w:jc w:val="both"/>
        <w:rPr>
          <w:rFonts w:cs="Times New Roman"/>
          <w:sz w:val="24"/>
          <w:szCs w:val="24"/>
        </w:rPr>
      </w:pPr>
      <w:r w:rsidRPr="006916D1">
        <w:rPr>
          <w:rFonts w:cs="Times New Roman"/>
          <w:b/>
          <w:sz w:val="24"/>
          <w:szCs w:val="24"/>
        </w:rPr>
        <w:t>Tablo 6-Verilen Ruhsat Sayıları ( Sıhhi Müessese, Umuma Açık İstirahat ve Eğlence Yeri,   GSM)</w:t>
      </w:r>
      <w:r w:rsidRPr="006916D1">
        <w:rPr>
          <w:rFonts w:cs="Times New Roman"/>
          <w:sz w:val="24"/>
          <w:szCs w:val="24"/>
        </w:rPr>
        <w:tab/>
      </w:r>
      <w:r w:rsidRPr="006916D1">
        <w:rPr>
          <w:rFonts w:cs="Times New Roman"/>
          <w:sz w:val="24"/>
          <w:szCs w:val="24"/>
        </w:rPr>
        <w:tab/>
      </w:r>
    </w:p>
    <w:p w:rsidR="007912B5" w:rsidRPr="006916D1" w:rsidRDefault="007912B5" w:rsidP="007912B5">
      <w:pPr>
        <w:tabs>
          <w:tab w:val="left" w:pos="0"/>
        </w:tabs>
        <w:jc w:val="both"/>
        <w:rPr>
          <w:rFonts w:cs="Times New Roman"/>
          <w:b/>
          <w:sz w:val="24"/>
          <w:szCs w:val="24"/>
        </w:rPr>
      </w:pP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p>
    <w:p w:rsidR="007912B5" w:rsidRPr="007912B5" w:rsidRDefault="007912B5" w:rsidP="007912B5">
      <w:pPr>
        <w:tabs>
          <w:tab w:val="left" w:pos="0"/>
        </w:tabs>
        <w:jc w:val="both"/>
        <w:rPr>
          <w:rFonts w:ascii="Times New Roman" w:hAnsi="Times New Roman" w:cs="Times New Roman"/>
          <w:sz w:val="24"/>
          <w:szCs w:val="24"/>
        </w:rPr>
      </w:pPr>
      <w:r w:rsidRPr="007912B5">
        <w:rPr>
          <w:rFonts w:ascii="Times New Roman" w:hAnsi="Times New Roman" w:cs="Times New Roman"/>
          <w:sz w:val="24"/>
          <w:szCs w:val="24"/>
        </w:rPr>
        <w:t>1-</w:t>
      </w:r>
      <w:proofErr w:type="gramStart"/>
      <w:r w:rsidRPr="007912B5">
        <w:rPr>
          <w:rFonts w:ascii="Times New Roman" w:hAnsi="Times New Roman" w:cs="Times New Roman"/>
          <w:sz w:val="24"/>
          <w:szCs w:val="24"/>
        </w:rPr>
        <w:t>İşyeri  Açma</w:t>
      </w:r>
      <w:proofErr w:type="gramEnd"/>
      <w:r w:rsidRPr="007912B5">
        <w:rPr>
          <w:rFonts w:ascii="Times New Roman" w:hAnsi="Times New Roman" w:cs="Times New Roman"/>
          <w:sz w:val="24"/>
          <w:szCs w:val="24"/>
        </w:rPr>
        <w:t xml:space="preserve"> ve Çalışma Ruhsatlarına ait talep ve değerlendirme çalışmalarına devam edilmiş olup, 134’ü Sıhhi, 37’si Umuma Açık ve 12’si Gayri Sıhhi olmak üzere toplam 183 işyeri  ruhsatlandırılmış; kapandığı yada kapalı olduğu tespit edilen 160  işyerine ait Ruhsat kayıtları kapatılarak iptal edilmiştir.</w:t>
      </w:r>
    </w:p>
    <w:p w:rsidR="007912B5" w:rsidRPr="007912B5" w:rsidRDefault="007912B5" w:rsidP="007912B5">
      <w:pPr>
        <w:tabs>
          <w:tab w:val="left" w:pos="0"/>
        </w:tabs>
        <w:jc w:val="both"/>
        <w:rPr>
          <w:rFonts w:ascii="Times New Roman" w:hAnsi="Times New Roman" w:cs="Times New Roman"/>
          <w:sz w:val="24"/>
          <w:szCs w:val="24"/>
        </w:rPr>
      </w:pPr>
    </w:p>
    <w:tbl>
      <w:tblPr>
        <w:tblpPr w:leftFromText="141" w:rightFromText="141" w:vertAnchor="text" w:horzAnchor="margin" w:tblpY="-58"/>
        <w:tblW w:w="8506" w:type="dxa"/>
        <w:tblCellMar>
          <w:left w:w="70" w:type="dxa"/>
          <w:right w:w="70" w:type="dxa"/>
        </w:tblCellMar>
        <w:tblLook w:val="04A0" w:firstRow="1" w:lastRow="0" w:firstColumn="1" w:lastColumn="0" w:noHBand="0" w:noVBand="1"/>
      </w:tblPr>
      <w:tblGrid>
        <w:gridCol w:w="7343"/>
        <w:gridCol w:w="1163"/>
      </w:tblGrid>
      <w:tr w:rsidR="007912B5" w:rsidRPr="007912B5" w:rsidTr="007912B5">
        <w:trPr>
          <w:trHeight w:val="546"/>
        </w:trPr>
        <w:tc>
          <w:tcPr>
            <w:tcW w:w="7343"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vAlign w:val="center"/>
          </w:tcPr>
          <w:p w:rsidR="007912B5" w:rsidRPr="006916D1" w:rsidRDefault="007912B5" w:rsidP="00C452C1">
            <w:pPr>
              <w:jc w:val="center"/>
              <w:rPr>
                <w:rFonts w:cs="Times New Roman"/>
                <w:b/>
                <w:bCs/>
                <w:sz w:val="24"/>
                <w:szCs w:val="24"/>
              </w:rPr>
            </w:pPr>
            <w:r w:rsidRPr="006916D1">
              <w:rPr>
                <w:rFonts w:cs="Times New Roman"/>
                <w:b/>
                <w:bCs/>
                <w:sz w:val="24"/>
                <w:szCs w:val="24"/>
              </w:rPr>
              <w:t>RUHSAT / BELGE TİPİ</w:t>
            </w:r>
          </w:p>
        </w:tc>
        <w:tc>
          <w:tcPr>
            <w:tcW w:w="1163" w:type="dxa"/>
            <w:tcBorders>
              <w:top w:val="single" w:sz="4" w:space="0" w:color="000000"/>
              <w:left w:val="nil"/>
              <w:bottom w:val="single" w:sz="4" w:space="0" w:color="000000"/>
              <w:right w:val="single" w:sz="4" w:space="0" w:color="000000"/>
            </w:tcBorders>
            <w:shd w:val="clear" w:color="auto" w:fill="C4BC96" w:themeFill="background2" w:themeFillShade="BF"/>
            <w:vAlign w:val="center"/>
          </w:tcPr>
          <w:p w:rsidR="007912B5" w:rsidRPr="006916D1" w:rsidRDefault="007912B5" w:rsidP="00C452C1">
            <w:pPr>
              <w:jc w:val="center"/>
              <w:rPr>
                <w:rFonts w:cs="Times New Roman"/>
                <w:b/>
                <w:bCs/>
                <w:sz w:val="24"/>
                <w:szCs w:val="24"/>
              </w:rPr>
            </w:pPr>
            <w:r w:rsidRPr="006916D1">
              <w:rPr>
                <w:rFonts w:cs="Times New Roman"/>
                <w:b/>
                <w:bCs/>
                <w:sz w:val="24"/>
                <w:szCs w:val="24"/>
              </w:rPr>
              <w:t>ADEDİ</w:t>
            </w:r>
          </w:p>
        </w:tc>
      </w:tr>
      <w:tr w:rsidR="007912B5" w:rsidRPr="007912B5" w:rsidTr="007912B5">
        <w:trPr>
          <w:trHeight w:val="352"/>
        </w:trPr>
        <w:tc>
          <w:tcPr>
            <w:tcW w:w="73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912B5" w:rsidRPr="006916D1" w:rsidRDefault="007912B5" w:rsidP="00C452C1">
            <w:pPr>
              <w:rPr>
                <w:rFonts w:cs="Times New Roman"/>
                <w:bCs/>
                <w:sz w:val="24"/>
                <w:szCs w:val="24"/>
              </w:rPr>
            </w:pPr>
            <w:r w:rsidRPr="006916D1">
              <w:rPr>
                <w:rFonts w:cs="Times New Roman"/>
                <w:bCs/>
                <w:sz w:val="24"/>
                <w:szCs w:val="24"/>
              </w:rPr>
              <w:t xml:space="preserve">TATİL </w:t>
            </w:r>
            <w:proofErr w:type="gramStart"/>
            <w:r w:rsidRPr="006916D1">
              <w:rPr>
                <w:rFonts w:cs="Times New Roman"/>
                <w:bCs/>
                <w:sz w:val="24"/>
                <w:szCs w:val="24"/>
              </w:rPr>
              <w:t>GÜNLERİ  ÇALIŞMA</w:t>
            </w:r>
            <w:proofErr w:type="gramEnd"/>
            <w:r w:rsidRPr="006916D1">
              <w:rPr>
                <w:rFonts w:cs="Times New Roman"/>
                <w:bCs/>
                <w:sz w:val="24"/>
                <w:szCs w:val="24"/>
              </w:rPr>
              <w:t xml:space="preserve"> RUHSATI</w:t>
            </w:r>
          </w:p>
        </w:tc>
        <w:tc>
          <w:tcPr>
            <w:tcW w:w="1163" w:type="dxa"/>
            <w:tcBorders>
              <w:top w:val="single" w:sz="4" w:space="0" w:color="000000"/>
              <w:left w:val="nil"/>
              <w:bottom w:val="single" w:sz="4" w:space="0" w:color="000000"/>
              <w:right w:val="single" w:sz="4" w:space="0" w:color="000000"/>
            </w:tcBorders>
            <w:shd w:val="clear" w:color="000000" w:fill="FFFFFF"/>
            <w:vAlign w:val="center"/>
          </w:tcPr>
          <w:p w:rsidR="007912B5" w:rsidRPr="006916D1" w:rsidRDefault="007912B5" w:rsidP="00C452C1">
            <w:pPr>
              <w:jc w:val="center"/>
              <w:rPr>
                <w:rFonts w:cs="Times New Roman"/>
                <w:b/>
                <w:bCs/>
                <w:sz w:val="24"/>
                <w:szCs w:val="24"/>
              </w:rPr>
            </w:pPr>
            <w:r w:rsidRPr="006916D1">
              <w:rPr>
                <w:rFonts w:cs="Times New Roman"/>
                <w:b/>
                <w:bCs/>
                <w:sz w:val="24"/>
                <w:szCs w:val="24"/>
              </w:rPr>
              <w:t>8</w:t>
            </w:r>
          </w:p>
        </w:tc>
      </w:tr>
      <w:tr w:rsidR="007912B5" w:rsidRPr="007912B5" w:rsidTr="007912B5">
        <w:trPr>
          <w:trHeight w:val="352"/>
        </w:trPr>
        <w:tc>
          <w:tcPr>
            <w:tcW w:w="73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912B5" w:rsidRPr="006916D1" w:rsidRDefault="007912B5" w:rsidP="00C452C1">
            <w:pPr>
              <w:rPr>
                <w:rFonts w:cs="Times New Roman"/>
                <w:bCs/>
                <w:sz w:val="24"/>
                <w:szCs w:val="24"/>
              </w:rPr>
            </w:pPr>
            <w:r w:rsidRPr="006916D1">
              <w:rPr>
                <w:rFonts w:cs="Times New Roman"/>
                <w:bCs/>
                <w:sz w:val="24"/>
                <w:szCs w:val="24"/>
              </w:rPr>
              <w:t>MESUL MÜDÜRLÜK BELGESİ</w:t>
            </w:r>
          </w:p>
        </w:tc>
        <w:tc>
          <w:tcPr>
            <w:tcW w:w="1163" w:type="dxa"/>
            <w:tcBorders>
              <w:top w:val="single" w:sz="4" w:space="0" w:color="000000"/>
              <w:left w:val="nil"/>
              <w:bottom w:val="single" w:sz="4" w:space="0" w:color="000000"/>
              <w:right w:val="single" w:sz="4" w:space="0" w:color="000000"/>
            </w:tcBorders>
            <w:shd w:val="clear" w:color="000000" w:fill="FFFFFF"/>
            <w:vAlign w:val="center"/>
          </w:tcPr>
          <w:p w:rsidR="007912B5" w:rsidRPr="006916D1" w:rsidRDefault="007912B5" w:rsidP="00C452C1">
            <w:pPr>
              <w:jc w:val="center"/>
              <w:rPr>
                <w:rFonts w:cs="Times New Roman"/>
                <w:b/>
                <w:bCs/>
                <w:sz w:val="24"/>
                <w:szCs w:val="24"/>
              </w:rPr>
            </w:pPr>
            <w:r w:rsidRPr="006916D1">
              <w:rPr>
                <w:rFonts w:cs="Times New Roman"/>
                <w:b/>
                <w:bCs/>
                <w:sz w:val="24"/>
                <w:szCs w:val="24"/>
              </w:rPr>
              <w:t>10</w:t>
            </w:r>
          </w:p>
        </w:tc>
      </w:tr>
      <w:tr w:rsidR="007912B5" w:rsidRPr="007912B5" w:rsidTr="007912B5">
        <w:trPr>
          <w:trHeight w:val="352"/>
        </w:trPr>
        <w:tc>
          <w:tcPr>
            <w:tcW w:w="73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912B5" w:rsidRPr="006916D1" w:rsidRDefault="007912B5" w:rsidP="00C452C1">
            <w:pPr>
              <w:rPr>
                <w:rFonts w:cs="Times New Roman"/>
                <w:bCs/>
                <w:sz w:val="24"/>
                <w:szCs w:val="24"/>
              </w:rPr>
            </w:pPr>
            <w:r w:rsidRPr="006916D1">
              <w:rPr>
                <w:rFonts w:cs="Times New Roman"/>
                <w:bCs/>
                <w:sz w:val="24"/>
                <w:szCs w:val="24"/>
              </w:rPr>
              <w:t xml:space="preserve">CANLI </w:t>
            </w:r>
            <w:proofErr w:type="gramStart"/>
            <w:r w:rsidRPr="006916D1">
              <w:rPr>
                <w:rFonts w:cs="Times New Roman"/>
                <w:bCs/>
                <w:sz w:val="24"/>
                <w:szCs w:val="24"/>
              </w:rPr>
              <w:t>MÜZİK  İZİN</w:t>
            </w:r>
            <w:proofErr w:type="gramEnd"/>
            <w:r w:rsidRPr="006916D1">
              <w:rPr>
                <w:rFonts w:cs="Times New Roman"/>
                <w:bCs/>
                <w:sz w:val="24"/>
                <w:szCs w:val="24"/>
              </w:rPr>
              <w:t xml:space="preserve"> BELGESİ</w:t>
            </w:r>
          </w:p>
        </w:tc>
        <w:tc>
          <w:tcPr>
            <w:tcW w:w="1163" w:type="dxa"/>
            <w:tcBorders>
              <w:top w:val="single" w:sz="4" w:space="0" w:color="000000"/>
              <w:left w:val="nil"/>
              <w:bottom w:val="single" w:sz="4" w:space="0" w:color="000000"/>
              <w:right w:val="single" w:sz="4" w:space="0" w:color="000000"/>
            </w:tcBorders>
            <w:shd w:val="clear" w:color="000000" w:fill="FFFFFF"/>
            <w:vAlign w:val="center"/>
          </w:tcPr>
          <w:p w:rsidR="007912B5" w:rsidRPr="006916D1" w:rsidRDefault="007912B5" w:rsidP="00C452C1">
            <w:pPr>
              <w:jc w:val="center"/>
              <w:rPr>
                <w:rFonts w:cs="Times New Roman"/>
                <w:b/>
                <w:bCs/>
                <w:sz w:val="24"/>
                <w:szCs w:val="24"/>
              </w:rPr>
            </w:pPr>
            <w:r w:rsidRPr="006916D1">
              <w:rPr>
                <w:rFonts w:cs="Times New Roman"/>
                <w:b/>
                <w:bCs/>
                <w:sz w:val="24"/>
                <w:szCs w:val="24"/>
              </w:rPr>
              <w:t>2</w:t>
            </w:r>
          </w:p>
        </w:tc>
      </w:tr>
    </w:tbl>
    <w:p w:rsidR="007912B5" w:rsidRPr="007912B5" w:rsidRDefault="007912B5" w:rsidP="007912B5">
      <w:pPr>
        <w:tabs>
          <w:tab w:val="left" w:pos="0"/>
        </w:tabs>
        <w:jc w:val="both"/>
        <w:rPr>
          <w:rFonts w:ascii="Times New Roman" w:hAnsi="Times New Roman" w:cs="Times New Roman"/>
          <w:sz w:val="24"/>
          <w:szCs w:val="24"/>
        </w:rPr>
      </w:pPr>
    </w:p>
    <w:p w:rsidR="007912B5" w:rsidRPr="007912B5" w:rsidRDefault="007912B5" w:rsidP="007912B5">
      <w:pPr>
        <w:tabs>
          <w:tab w:val="left" w:pos="0"/>
        </w:tabs>
        <w:jc w:val="both"/>
        <w:rPr>
          <w:rFonts w:ascii="Times New Roman" w:hAnsi="Times New Roman" w:cs="Times New Roman"/>
          <w:sz w:val="24"/>
          <w:szCs w:val="24"/>
        </w:rPr>
      </w:pPr>
    </w:p>
    <w:p w:rsidR="007912B5" w:rsidRPr="007912B5" w:rsidRDefault="007912B5" w:rsidP="007912B5">
      <w:pPr>
        <w:tabs>
          <w:tab w:val="left" w:pos="0"/>
        </w:tabs>
        <w:jc w:val="both"/>
        <w:rPr>
          <w:rFonts w:ascii="Times New Roman" w:hAnsi="Times New Roman" w:cs="Times New Roman"/>
          <w:sz w:val="24"/>
          <w:szCs w:val="24"/>
        </w:rPr>
      </w:pPr>
    </w:p>
    <w:p w:rsidR="007912B5" w:rsidRDefault="007912B5" w:rsidP="007912B5">
      <w:pPr>
        <w:tabs>
          <w:tab w:val="left" w:pos="0"/>
        </w:tabs>
        <w:jc w:val="both"/>
        <w:rPr>
          <w:rFonts w:ascii="Times New Roman" w:hAnsi="Times New Roman" w:cs="Times New Roman"/>
          <w:sz w:val="24"/>
          <w:szCs w:val="24"/>
        </w:rPr>
      </w:pPr>
    </w:p>
    <w:p w:rsidR="007912B5" w:rsidRPr="007912B5" w:rsidRDefault="007912B5" w:rsidP="007912B5">
      <w:pPr>
        <w:tabs>
          <w:tab w:val="left" w:pos="0"/>
        </w:tabs>
        <w:jc w:val="both"/>
        <w:rPr>
          <w:rFonts w:ascii="Times New Roman" w:hAnsi="Times New Roman" w:cs="Times New Roman"/>
          <w:sz w:val="24"/>
          <w:szCs w:val="24"/>
        </w:rPr>
      </w:pPr>
    </w:p>
    <w:p w:rsidR="007912B5" w:rsidRPr="006916D1" w:rsidRDefault="007912B5" w:rsidP="007912B5">
      <w:pPr>
        <w:tabs>
          <w:tab w:val="left" w:pos="0"/>
        </w:tabs>
        <w:jc w:val="both"/>
        <w:rPr>
          <w:rFonts w:cs="Times New Roman"/>
          <w:sz w:val="24"/>
          <w:szCs w:val="24"/>
        </w:rPr>
      </w:pPr>
      <w:r w:rsidRPr="006916D1">
        <w:rPr>
          <w:rFonts w:cs="Times New Roman"/>
          <w:b/>
          <w:sz w:val="24"/>
          <w:szCs w:val="24"/>
        </w:rPr>
        <w:t xml:space="preserve">Tablo 7 -Verilen Ruhsat / Belge  Sayıları (Tatil Günleri Çalışma </w:t>
      </w:r>
      <w:proofErr w:type="gramStart"/>
      <w:r w:rsidRPr="006916D1">
        <w:rPr>
          <w:rFonts w:cs="Times New Roman"/>
          <w:b/>
          <w:sz w:val="24"/>
          <w:szCs w:val="24"/>
        </w:rPr>
        <w:t>Ruhsatı,Mesul</w:t>
      </w:r>
      <w:proofErr w:type="gramEnd"/>
      <w:r w:rsidRPr="006916D1">
        <w:rPr>
          <w:rFonts w:cs="Times New Roman"/>
          <w:b/>
          <w:sz w:val="24"/>
          <w:szCs w:val="24"/>
        </w:rPr>
        <w:t xml:space="preserve"> Müdürlük Belgesi Canlı Müzik İzin Belgesi)</w:t>
      </w:r>
    </w:p>
    <w:p w:rsidR="007912B5" w:rsidRPr="007912B5" w:rsidRDefault="007912B5" w:rsidP="007912B5">
      <w:pPr>
        <w:tabs>
          <w:tab w:val="left" w:pos="0"/>
        </w:tabs>
        <w:jc w:val="both"/>
        <w:rPr>
          <w:rFonts w:ascii="Times New Roman" w:hAnsi="Times New Roman" w:cs="Times New Roman"/>
          <w:b/>
          <w:sz w:val="24"/>
          <w:szCs w:val="24"/>
        </w:rPr>
      </w:pPr>
    </w:p>
    <w:p w:rsidR="007912B5" w:rsidRPr="007912B5" w:rsidRDefault="007912B5" w:rsidP="007912B5">
      <w:pPr>
        <w:spacing w:after="0" w:line="240" w:lineRule="auto"/>
        <w:ind w:firstLine="426"/>
        <w:rPr>
          <w:rFonts w:ascii="Times New Roman" w:hAnsi="Times New Roman" w:cs="Times New Roman"/>
          <w:sz w:val="24"/>
          <w:szCs w:val="24"/>
        </w:rPr>
      </w:pPr>
      <w:r w:rsidRPr="007912B5">
        <w:rPr>
          <w:rFonts w:ascii="Times New Roman" w:hAnsi="Times New Roman" w:cs="Times New Roman"/>
          <w:sz w:val="24"/>
          <w:szCs w:val="24"/>
        </w:rPr>
        <w:t>2-Dönem içinde muhtelif işyerine 8 adet Tatil Günleri Çalışma Ruhsatı,10 adet Mesul Müdürlük Belgesi ve 2 adet de Canlı Müzik İzin Belgesi düzenlenmiştir.</w:t>
      </w:r>
      <w:r>
        <w:tab/>
      </w:r>
    </w:p>
    <w:p w:rsidR="007912B5" w:rsidRDefault="007912B5"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8107D8">
      <w:pPr>
        <w:tabs>
          <w:tab w:val="left" w:pos="0"/>
        </w:tabs>
        <w:jc w:val="both"/>
      </w:pPr>
      <w:r>
        <w:rPr>
          <w:noProof/>
          <w:lang w:eastAsia="tr-TR"/>
        </w:rPr>
        <w:drawing>
          <wp:inline distT="0" distB="0" distL="0" distR="0">
            <wp:extent cx="5667375" cy="5124450"/>
            <wp:effectExtent l="0" t="0" r="9525" b="1905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07D8" w:rsidRPr="006916D1" w:rsidRDefault="008107D8" w:rsidP="008107D8">
      <w:pPr>
        <w:tabs>
          <w:tab w:val="left" w:pos="0"/>
        </w:tabs>
        <w:jc w:val="both"/>
        <w:rPr>
          <w:rFonts w:cs="Times New Roman"/>
          <w:b/>
          <w:color w:val="000000"/>
          <w:sz w:val="24"/>
        </w:rPr>
      </w:pPr>
      <w:r w:rsidRPr="006916D1">
        <w:rPr>
          <w:rFonts w:cs="Times New Roman"/>
          <w:b/>
          <w:sz w:val="24"/>
        </w:rPr>
        <w:t xml:space="preserve">Grafik - </w:t>
      </w:r>
      <w:proofErr w:type="gramStart"/>
      <w:r w:rsidRPr="006916D1">
        <w:rPr>
          <w:rFonts w:cs="Times New Roman"/>
          <w:b/>
          <w:sz w:val="24"/>
        </w:rPr>
        <w:t>4</w:t>
      </w:r>
      <w:r w:rsidRPr="006916D1">
        <w:rPr>
          <w:rFonts w:cs="Times New Roman"/>
          <w:b/>
          <w:color w:val="000000"/>
          <w:sz w:val="24"/>
        </w:rPr>
        <w:t xml:space="preserve">  2016</w:t>
      </w:r>
      <w:proofErr w:type="gramEnd"/>
      <w:r w:rsidRPr="006916D1">
        <w:rPr>
          <w:rFonts w:cs="Times New Roman"/>
          <w:b/>
          <w:color w:val="000000"/>
          <w:sz w:val="24"/>
        </w:rPr>
        <w:t xml:space="preserve"> Yılında Düzenlenen Ruhsat ve İzin Belgelerinin</w:t>
      </w:r>
      <w:r w:rsidR="0077733A" w:rsidRPr="006916D1">
        <w:rPr>
          <w:rFonts w:cs="Times New Roman"/>
          <w:b/>
          <w:color w:val="000000"/>
          <w:sz w:val="24"/>
        </w:rPr>
        <w:t xml:space="preserve"> Sayısal</w:t>
      </w:r>
      <w:r w:rsidRPr="006916D1">
        <w:rPr>
          <w:rFonts w:cs="Times New Roman"/>
          <w:b/>
          <w:color w:val="000000"/>
          <w:sz w:val="24"/>
        </w:rPr>
        <w:t xml:space="preserve"> Dağılımı</w:t>
      </w: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r>
        <w:rPr>
          <w:rFonts w:ascii="Times New Roman" w:hAnsi="Times New Roman" w:cs="Times New Roman"/>
          <w:sz w:val="24"/>
        </w:rPr>
        <w:tab/>
        <w:t>Grafikte 2016 yılı içinde düzenlenen İşyeri Açma ve Çalışma Ruhsatları ile bu ruhsatlara bağıntılı olarak verilen diğer belgel</w:t>
      </w:r>
      <w:r w:rsidR="002646CF">
        <w:rPr>
          <w:rFonts w:ascii="Times New Roman" w:hAnsi="Times New Roman" w:cs="Times New Roman"/>
          <w:sz w:val="24"/>
        </w:rPr>
        <w:t>erin oransan dağılımları görülmektedir.</w:t>
      </w: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8107D8" w:rsidRDefault="008107D8" w:rsidP="00F56D70">
      <w:pPr>
        <w:spacing w:after="0" w:line="240" w:lineRule="auto"/>
        <w:ind w:firstLine="426"/>
        <w:jc w:val="both"/>
        <w:rPr>
          <w:rFonts w:ascii="Times New Roman" w:hAnsi="Times New Roman" w:cs="Times New Roman"/>
          <w:sz w:val="24"/>
        </w:rPr>
      </w:pPr>
    </w:p>
    <w:p w:rsidR="00C452C1" w:rsidRDefault="00C452C1" w:rsidP="00F56D70">
      <w:pPr>
        <w:spacing w:after="0" w:line="240" w:lineRule="auto"/>
        <w:ind w:firstLine="426"/>
        <w:jc w:val="both"/>
        <w:rPr>
          <w:rFonts w:ascii="Times New Roman" w:hAnsi="Times New Roman" w:cs="Times New Roman"/>
          <w:sz w:val="24"/>
        </w:rPr>
      </w:pPr>
    </w:p>
    <w:p w:rsidR="00C452C1" w:rsidRDefault="00C452C1" w:rsidP="00F56D70">
      <w:pPr>
        <w:spacing w:after="0" w:line="240" w:lineRule="auto"/>
        <w:ind w:firstLine="426"/>
        <w:jc w:val="both"/>
        <w:rPr>
          <w:rFonts w:ascii="Times New Roman" w:hAnsi="Times New Roman" w:cs="Times New Roman"/>
          <w:sz w:val="24"/>
        </w:rPr>
      </w:pPr>
    </w:p>
    <w:p w:rsidR="00C452C1" w:rsidRDefault="00C452C1" w:rsidP="00F56D70">
      <w:pPr>
        <w:spacing w:after="0" w:line="240" w:lineRule="auto"/>
        <w:ind w:firstLine="426"/>
        <w:jc w:val="both"/>
        <w:rPr>
          <w:rFonts w:ascii="Times New Roman" w:hAnsi="Times New Roman" w:cs="Times New Roman"/>
          <w:sz w:val="24"/>
        </w:rPr>
      </w:pPr>
    </w:p>
    <w:tbl>
      <w:tblPr>
        <w:tblW w:w="8700" w:type="dxa"/>
        <w:tblInd w:w="65" w:type="dxa"/>
        <w:tblCellMar>
          <w:left w:w="70" w:type="dxa"/>
          <w:right w:w="70" w:type="dxa"/>
        </w:tblCellMar>
        <w:tblLook w:val="04A0" w:firstRow="1" w:lastRow="0" w:firstColumn="1" w:lastColumn="0" w:noHBand="0" w:noVBand="1"/>
      </w:tblPr>
      <w:tblGrid>
        <w:gridCol w:w="716"/>
        <w:gridCol w:w="5744"/>
        <w:gridCol w:w="1100"/>
        <w:gridCol w:w="1140"/>
      </w:tblGrid>
      <w:tr w:rsidR="00C452C1" w:rsidRPr="00C452C1" w:rsidTr="00DA2300">
        <w:trPr>
          <w:trHeight w:val="525"/>
        </w:trPr>
        <w:tc>
          <w:tcPr>
            <w:tcW w:w="716" w:type="dxa"/>
            <w:tcBorders>
              <w:top w:val="single" w:sz="4" w:space="0" w:color="000000"/>
              <w:left w:val="single" w:sz="4" w:space="0" w:color="000000"/>
              <w:bottom w:val="nil"/>
              <w:right w:val="single" w:sz="4" w:space="0" w:color="000000"/>
            </w:tcBorders>
            <w:shd w:val="clear" w:color="auto" w:fill="76923C" w:themeFill="accent3" w:themeFillShade="BF"/>
            <w:vAlign w:val="center"/>
            <w:hideMark/>
          </w:tcPr>
          <w:p w:rsidR="00C452C1" w:rsidRPr="006916D1" w:rsidRDefault="00C452C1" w:rsidP="00C452C1">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lastRenderedPageBreak/>
              <w:t>Ruhsat Tipi</w:t>
            </w:r>
          </w:p>
        </w:tc>
        <w:tc>
          <w:tcPr>
            <w:tcW w:w="7984" w:type="dxa"/>
            <w:gridSpan w:val="3"/>
            <w:tcBorders>
              <w:top w:val="single" w:sz="4" w:space="0" w:color="000000"/>
              <w:left w:val="nil"/>
              <w:bottom w:val="nil"/>
              <w:right w:val="single" w:sz="4" w:space="0" w:color="000000"/>
            </w:tcBorders>
            <w:shd w:val="clear" w:color="auto" w:fill="76923C" w:themeFill="accent3" w:themeFillShade="BF"/>
            <w:vAlign w:val="center"/>
            <w:hideMark/>
          </w:tcPr>
          <w:p w:rsidR="00C452C1" w:rsidRPr="006916D1" w:rsidRDefault="00C452C1" w:rsidP="00C452C1">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SIHHİ MÜESSESE</w:t>
            </w:r>
          </w:p>
        </w:tc>
      </w:tr>
      <w:tr w:rsidR="00C452C1" w:rsidRPr="00C452C1" w:rsidTr="00DA2300">
        <w:trPr>
          <w:trHeight w:val="364"/>
        </w:trPr>
        <w:tc>
          <w:tcPr>
            <w:tcW w:w="716" w:type="dxa"/>
            <w:tcBorders>
              <w:top w:val="single" w:sz="4" w:space="0" w:color="000000"/>
              <w:left w:val="single" w:sz="4" w:space="0" w:color="000000"/>
              <w:bottom w:val="nil"/>
              <w:right w:val="single" w:sz="4" w:space="0" w:color="000000"/>
            </w:tcBorders>
            <w:shd w:val="clear" w:color="auto" w:fill="9BBB59" w:themeFill="accent3"/>
            <w:vAlign w:val="center"/>
            <w:hideMark/>
          </w:tcPr>
          <w:p w:rsidR="00C452C1" w:rsidRPr="006916D1" w:rsidRDefault="00C452C1" w:rsidP="00C452C1">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Sıra</w:t>
            </w:r>
          </w:p>
        </w:tc>
        <w:tc>
          <w:tcPr>
            <w:tcW w:w="5744" w:type="dxa"/>
            <w:tcBorders>
              <w:top w:val="single" w:sz="4" w:space="0" w:color="000000"/>
              <w:left w:val="nil"/>
              <w:bottom w:val="nil"/>
              <w:right w:val="single" w:sz="4" w:space="0" w:color="000000"/>
            </w:tcBorders>
            <w:shd w:val="clear" w:color="auto" w:fill="9BBB59" w:themeFill="accent3"/>
            <w:vAlign w:val="center"/>
            <w:hideMark/>
          </w:tcPr>
          <w:p w:rsidR="00C452C1" w:rsidRPr="006916D1" w:rsidRDefault="00C452C1" w:rsidP="00C452C1">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Faaliyet Tipi</w:t>
            </w:r>
          </w:p>
        </w:tc>
        <w:tc>
          <w:tcPr>
            <w:tcW w:w="1100" w:type="dxa"/>
            <w:tcBorders>
              <w:top w:val="single" w:sz="4" w:space="0" w:color="000000"/>
              <w:left w:val="nil"/>
              <w:bottom w:val="nil"/>
              <w:right w:val="single" w:sz="4" w:space="0" w:color="000000"/>
            </w:tcBorders>
            <w:shd w:val="clear" w:color="auto" w:fill="9BBB59" w:themeFill="accent3"/>
            <w:vAlign w:val="center"/>
            <w:hideMark/>
          </w:tcPr>
          <w:p w:rsidR="00C452C1" w:rsidRPr="006916D1" w:rsidRDefault="00C452C1" w:rsidP="00C452C1">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Sayı</w:t>
            </w:r>
          </w:p>
        </w:tc>
        <w:tc>
          <w:tcPr>
            <w:tcW w:w="1140" w:type="dxa"/>
            <w:tcBorders>
              <w:top w:val="single" w:sz="4" w:space="0" w:color="000000"/>
              <w:left w:val="nil"/>
              <w:bottom w:val="nil"/>
              <w:right w:val="single" w:sz="4" w:space="0" w:color="000000"/>
            </w:tcBorders>
            <w:shd w:val="clear" w:color="auto" w:fill="9BBB59" w:themeFill="accent3"/>
            <w:vAlign w:val="center"/>
            <w:hideMark/>
          </w:tcPr>
          <w:p w:rsidR="00C452C1" w:rsidRPr="006916D1" w:rsidRDefault="00C452C1" w:rsidP="00C452C1">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Yüzde</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ALKOLLÜ İÇECEKLER TOPTAN VE PERAKENDE SATIŞ BÜFESİ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BAKKAL</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7</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5,22%</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BERBER</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BİJUTERİ SATIŞI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BİLGİSAYAR VE SARF MALZEMELERİ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6</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BUTİK</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BÜFE</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15</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11,19%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CEP TELEFONU VE AKSESUARLARI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3,73%</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ÇANTA VE AKSESUARLARI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10</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ÇİÇEK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ÇİĞ KÖFTE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ÇOCUK EĞLENCE MERKEZİ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ÇOCUK OYUN ALANI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ÇORBA SALONU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DAYANIKLI TÜKETİM MALLARI SATIŞI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16</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 xml:space="preserve">DEMİR </w:t>
            </w:r>
            <w:proofErr w:type="gramStart"/>
            <w:r w:rsidRPr="006916D1">
              <w:rPr>
                <w:rFonts w:eastAsia="Times New Roman" w:cs="Times New Roman"/>
                <w:lang w:eastAsia="tr-TR"/>
              </w:rPr>
              <w:t>PROFİL,NALBURİYE</w:t>
            </w:r>
            <w:proofErr w:type="gramEnd"/>
            <w:r w:rsidRPr="006916D1">
              <w:rPr>
                <w:rFonts w:eastAsia="Times New Roman" w:cs="Times New Roman"/>
                <w:lang w:eastAsia="tr-TR"/>
              </w:rPr>
              <w:t xml:space="preserve"> VE HIRDAVAT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EMLAK KOMİSYONCULUĞU VE DANIŞMANLIĞI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8</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5,97%</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EV HAYVANLARI BAKIM HİZMETLERİ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GIDA MADDELERİ PARAKENDE TİCARETİ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20</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GİYİM EŞYASI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2,99%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GİYİM VE AKSESUARLARI SATIŞI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GÜZELLİK SALONU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HALI VE EV TEKSTİL ÜRÜNLERİ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HEDİYELİK EŞYA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HIRDAVAT VE NALBURİYE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26</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İÇKİSİZ KAFETERYA</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13</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9,70%</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İÇKİSİZ LOKANTA</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8</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5,97%</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İNŞAAT TAAHHÜT İRTİBAT BÜROSU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KANTİN</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C452C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30</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KARGO KABUL VE TESLİM BÜROSU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KIRTASİYE MALZEMELERİ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KONFEKSİYON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DA2300"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auto" w:fill="76923C" w:themeFill="accent3" w:themeFillShade="BF"/>
            <w:vAlign w:val="center"/>
          </w:tcPr>
          <w:p w:rsidR="00DA2300" w:rsidRPr="006916D1" w:rsidRDefault="00DA2300" w:rsidP="00DA2300">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lastRenderedPageBreak/>
              <w:t>Ruhsat Tipi</w:t>
            </w:r>
          </w:p>
        </w:tc>
        <w:tc>
          <w:tcPr>
            <w:tcW w:w="7984" w:type="dxa"/>
            <w:gridSpan w:val="3"/>
            <w:tcBorders>
              <w:top w:val="single" w:sz="4" w:space="0" w:color="000000"/>
              <w:left w:val="nil"/>
              <w:bottom w:val="single" w:sz="4" w:space="0" w:color="000000"/>
              <w:right w:val="single" w:sz="4" w:space="0" w:color="000000"/>
            </w:tcBorders>
            <w:shd w:val="clear" w:color="auto" w:fill="76923C" w:themeFill="accent3" w:themeFillShade="BF"/>
            <w:vAlign w:val="center"/>
          </w:tcPr>
          <w:p w:rsidR="00DA2300" w:rsidRPr="006916D1" w:rsidRDefault="00DA2300" w:rsidP="00DA2300">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SIHHİ MÜESSESE</w:t>
            </w:r>
          </w:p>
        </w:tc>
      </w:tr>
      <w:tr w:rsidR="00DA2300"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rsidR="00DA2300" w:rsidRPr="006916D1" w:rsidRDefault="00DA2300" w:rsidP="00DA2300">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Sıra</w:t>
            </w:r>
          </w:p>
        </w:tc>
        <w:tc>
          <w:tcPr>
            <w:tcW w:w="5744" w:type="dxa"/>
            <w:tcBorders>
              <w:top w:val="single" w:sz="4" w:space="0" w:color="000000"/>
              <w:left w:val="nil"/>
              <w:bottom w:val="single" w:sz="4" w:space="0" w:color="000000"/>
              <w:right w:val="single" w:sz="4" w:space="0" w:color="000000"/>
            </w:tcBorders>
            <w:shd w:val="clear" w:color="auto" w:fill="9BBB59" w:themeFill="accent3"/>
            <w:vAlign w:val="center"/>
          </w:tcPr>
          <w:p w:rsidR="00DA2300" w:rsidRPr="006916D1" w:rsidRDefault="00DA2300" w:rsidP="00DA2300">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Faaliyet Tipi</w:t>
            </w:r>
          </w:p>
        </w:tc>
        <w:tc>
          <w:tcPr>
            <w:tcW w:w="1100" w:type="dxa"/>
            <w:tcBorders>
              <w:top w:val="single" w:sz="4" w:space="0" w:color="000000"/>
              <w:left w:val="nil"/>
              <w:bottom w:val="single" w:sz="4" w:space="0" w:color="000000"/>
              <w:right w:val="single" w:sz="4" w:space="0" w:color="000000"/>
            </w:tcBorders>
            <w:shd w:val="clear" w:color="auto" w:fill="9BBB59" w:themeFill="accent3"/>
            <w:vAlign w:val="center"/>
          </w:tcPr>
          <w:p w:rsidR="00DA2300" w:rsidRPr="006916D1" w:rsidRDefault="00DA2300" w:rsidP="00DA2300">
            <w:pPr>
              <w:spacing w:after="0" w:line="240" w:lineRule="auto"/>
              <w:jc w:val="center"/>
              <w:rPr>
                <w:rFonts w:eastAsia="Times New Roman" w:cs="Times New Roman"/>
                <w:b/>
                <w:bCs/>
                <w:sz w:val="20"/>
                <w:szCs w:val="16"/>
                <w:lang w:eastAsia="tr-TR"/>
              </w:rPr>
            </w:pPr>
            <w:r w:rsidRPr="006916D1">
              <w:rPr>
                <w:rFonts w:eastAsia="Times New Roman" w:cs="Times New Roman"/>
                <w:b/>
                <w:bCs/>
                <w:sz w:val="20"/>
                <w:szCs w:val="16"/>
                <w:lang w:eastAsia="tr-TR"/>
              </w:rPr>
              <w:t>S</w:t>
            </w:r>
            <w:r>
              <w:rPr>
                <w:rFonts w:eastAsia="Times New Roman" w:cs="Times New Roman"/>
                <w:b/>
                <w:bCs/>
                <w:sz w:val="20"/>
                <w:szCs w:val="16"/>
                <w:lang w:eastAsia="tr-TR"/>
              </w:rPr>
              <w:t>ayı</w:t>
            </w:r>
          </w:p>
        </w:tc>
        <w:tc>
          <w:tcPr>
            <w:tcW w:w="1140" w:type="dxa"/>
            <w:tcBorders>
              <w:top w:val="single" w:sz="4" w:space="0" w:color="000000"/>
              <w:left w:val="nil"/>
              <w:bottom w:val="single" w:sz="4" w:space="0" w:color="000000"/>
              <w:right w:val="single" w:sz="4" w:space="0" w:color="000000"/>
            </w:tcBorders>
            <w:shd w:val="clear" w:color="auto" w:fill="9BBB59" w:themeFill="accent3"/>
            <w:vAlign w:val="center"/>
          </w:tcPr>
          <w:p w:rsidR="00DA2300" w:rsidRPr="006916D1" w:rsidRDefault="00DA2300" w:rsidP="00DA2300">
            <w:pPr>
              <w:spacing w:after="0" w:line="240" w:lineRule="auto"/>
              <w:jc w:val="center"/>
              <w:rPr>
                <w:rFonts w:eastAsia="Times New Roman" w:cs="Times New Roman"/>
                <w:b/>
                <w:bCs/>
                <w:sz w:val="20"/>
                <w:szCs w:val="16"/>
                <w:lang w:eastAsia="tr-TR"/>
              </w:rPr>
            </w:pPr>
            <w:r>
              <w:rPr>
                <w:rFonts w:eastAsia="Times New Roman" w:cs="Times New Roman"/>
                <w:b/>
                <w:bCs/>
                <w:sz w:val="20"/>
                <w:szCs w:val="16"/>
                <w:lang w:eastAsia="tr-TR"/>
              </w:rPr>
              <w:t>Yüzde</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KOZMETİK MALZEMELERİ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KUAFÖR</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2,24%</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KUYUMCU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36</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KÜÇÜK EV ALETLERİ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MARKET</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8</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5,97%</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MİMARLIK-MÜHENDİSLİK BÜROSU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MOBİLYA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40</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MÜHENDİSLİK BÜROSU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NALBURİYE VE HIRDAVAT SATIŞI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OTO KİRALAMA İRTİBAT BÜROSU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3,73%</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PARFÜMERİ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PİDE SALONU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2,24%</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PİDE VE KEBAP SALONU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46</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REKLAM AJANSI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SANDVİC-DÖNER BÜFESİ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1,49%</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SPOT EŞYA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49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SÜPERMARKET</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3,73%</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50</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TAVUK VE TAVUK ÜRÜNLERİ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TÜPGAZ SATIŞ İRTİBAT BÜROSU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DA2300">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52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rPr>
                <w:rFonts w:eastAsia="Times New Roman" w:cs="Times New Roman"/>
                <w:lang w:eastAsia="tr-TR"/>
              </w:rPr>
            </w:pPr>
            <w:r w:rsidRPr="006916D1">
              <w:rPr>
                <w:rFonts w:eastAsia="Times New Roman" w:cs="Times New Roman"/>
                <w:lang w:eastAsia="tr-TR"/>
              </w:rPr>
              <w:t>UNLU MAMÜLLER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lang w:eastAsia="tr-TR"/>
              </w:rPr>
            </w:pPr>
            <w:r w:rsidRPr="006916D1">
              <w:rPr>
                <w:rFonts w:eastAsia="Times New Roman" w:cs="Times New Roman"/>
                <w:lang w:eastAsia="tr-TR"/>
              </w:rPr>
              <w:t>0,75%</w:t>
            </w:r>
          </w:p>
        </w:tc>
      </w:tr>
      <w:tr w:rsidR="00C452C1" w:rsidRPr="006916D1" w:rsidTr="00C452C1">
        <w:trPr>
          <w:trHeight w:val="364"/>
        </w:trPr>
        <w:tc>
          <w:tcPr>
            <w:tcW w:w="646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C452C1" w:rsidRPr="006916D1" w:rsidRDefault="00C452C1" w:rsidP="00C452C1">
            <w:pPr>
              <w:spacing w:after="0" w:line="240" w:lineRule="auto"/>
              <w:jc w:val="right"/>
              <w:rPr>
                <w:rFonts w:eastAsia="Times New Roman" w:cs="Times New Roman"/>
                <w:b/>
                <w:bCs/>
                <w:sz w:val="24"/>
                <w:szCs w:val="16"/>
                <w:lang w:eastAsia="tr-TR"/>
              </w:rPr>
            </w:pPr>
            <w:r w:rsidRPr="006916D1">
              <w:rPr>
                <w:rFonts w:eastAsia="Times New Roman" w:cs="Times New Roman"/>
                <w:b/>
                <w:bCs/>
                <w:sz w:val="24"/>
                <w:szCs w:val="16"/>
                <w:lang w:eastAsia="tr-TR"/>
              </w:rPr>
              <w:t xml:space="preserve">TOPLAM </w:t>
            </w:r>
          </w:p>
        </w:tc>
        <w:tc>
          <w:tcPr>
            <w:tcW w:w="22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C452C1" w:rsidRPr="006916D1" w:rsidRDefault="00C452C1" w:rsidP="00C452C1">
            <w:pPr>
              <w:spacing w:after="0" w:line="240" w:lineRule="auto"/>
              <w:jc w:val="center"/>
              <w:rPr>
                <w:rFonts w:eastAsia="Times New Roman" w:cs="Times New Roman"/>
                <w:b/>
                <w:bCs/>
                <w:sz w:val="24"/>
                <w:szCs w:val="16"/>
                <w:lang w:eastAsia="tr-TR"/>
              </w:rPr>
            </w:pPr>
            <w:r w:rsidRPr="006916D1">
              <w:rPr>
                <w:rFonts w:eastAsia="Times New Roman" w:cs="Times New Roman"/>
                <w:b/>
                <w:bCs/>
                <w:sz w:val="24"/>
                <w:szCs w:val="16"/>
                <w:lang w:eastAsia="tr-TR"/>
              </w:rPr>
              <w:t>134</w:t>
            </w:r>
          </w:p>
        </w:tc>
      </w:tr>
    </w:tbl>
    <w:p w:rsidR="00660C7F" w:rsidRPr="006916D1" w:rsidRDefault="00660C7F" w:rsidP="00660C7F">
      <w:pPr>
        <w:jc w:val="both"/>
        <w:rPr>
          <w:rFonts w:cs="Times New Roman"/>
          <w:b/>
          <w:sz w:val="24"/>
        </w:rPr>
      </w:pPr>
      <w:r w:rsidRPr="006916D1">
        <w:rPr>
          <w:rFonts w:cs="Times New Roman"/>
          <w:b/>
          <w:sz w:val="24"/>
        </w:rPr>
        <w:t xml:space="preserve">     Tablo - </w:t>
      </w:r>
      <w:proofErr w:type="gramStart"/>
      <w:r w:rsidRPr="006916D1">
        <w:rPr>
          <w:rFonts w:cs="Times New Roman"/>
          <w:b/>
          <w:sz w:val="24"/>
        </w:rPr>
        <w:t>8  Verilen</w:t>
      </w:r>
      <w:proofErr w:type="gramEnd"/>
      <w:r w:rsidRPr="006916D1">
        <w:rPr>
          <w:rFonts w:cs="Times New Roman"/>
          <w:b/>
          <w:sz w:val="24"/>
        </w:rPr>
        <w:t xml:space="preserve"> Sıhhi Nitelikli Ruhsatların Faaliyet Türlerine Göre Dağılımı</w:t>
      </w:r>
    </w:p>
    <w:p w:rsidR="00C51C0F" w:rsidRDefault="00C51C0F" w:rsidP="00F56D70">
      <w:pPr>
        <w:pStyle w:val="NormalWeb"/>
        <w:spacing w:before="0" w:beforeAutospacing="0" w:after="0"/>
        <w:rPr>
          <w:color w:val="7030A0"/>
          <w:szCs w:val="32"/>
        </w:rPr>
      </w:pPr>
    </w:p>
    <w:p w:rsidR="00C51C0F" w:rsidRDefault="00660C7F" w:rsidP="00660C7F">
      <w:pPr>
        <w:pStyle w:val="NormalWeb"/>
        <w:spacing w:before="0" w:beforeAutospacing="0" w:after="0"/>
        <w:jc w:val="both"/>
        <w:rPr>
          <w:szCs w:val="32"/>
        </w:rPr>
      </w:pPr>
      <w:r>
        <w:rPr>
          <w:color w:val="7030A0"/>
          <w:szCs w:val="32"/>
        </w:rPr>
        <w:tab/>
      </w:r>
      <w:r>
        <w:rPr>
          <w:szCs w:val="32"/>
        </w:rPr>
        <w:t xml:space="preserve">Tabloda, 2016 yılı içinde düzenlenen </w:t>
      </w:r>
      <w:r w:rsidR="00553DBF">
        <w:rPr>
          <w:szCs w:val="32"/>
        </w:rPr>
        <w:t>“</w:t>
      </w:r>
      <w:r>
        <w:rPr>
          <w:szCs w:val="32"/>
        </w:rPr>
        <w:t>Sıhhi</w:t>
      </w:r>
      <w:r w:rsidR="00553DBF">
        <w:rPr>
          <w:szCs w:val="32"/>
        </w:rPr>
        <w:t xml:space="preserve"> Müessese” nitelikli</w:t>
      </w:r>
      <w:r>
        <w:rPr>
          <w:szCs w:val="32"/>
        </w:rPr>
        <w:t xml:space="preserve"> İşyeri Açma ve Çalışma Ruhsatlarının Faaliyet Türlerine göre sayısal dağılımı ile bu dağılımın yüzdelik olarak oranları görülmektedir.</w:t>
      </w:r>
    </w:p>
    <w:p w:rsidR="00660C7F" w:rsidRDefault="00660C7F" w:rsidP="00660C7F">
      <w:pPr>
        <w:pStyle w:val="NormalWeb"/>
        <w:spacing w:before="0" w:beforeAutospacing="0" w:after="0"/>
        <w:jc w:val="both"/>
        <w:rPr>
          <w:szCs w:val="32"/>
        </w:rPr>
      </w:pPr>
    </w:p>
    <w:p w:rsidR="00660C7F" w:rsidRDefault="00660C7F" w:rsidP="00660C7F">
      <w:pPr>
        <w:pStyle w:val="NormalWeb"/>
        <w:spacing w:before="0" w:beforeAutospacing="0" w:after="0"/>
        <w:jc w:val="both"/>
        <w:rPr>
          <w:szCs w:val="32"/>
        </w:rPr>
      </w:pPr>
    </w:p>
    <w:p w:rsidR="00660C7F" w:rsidRDefault="00660C7F" w:rsidP="00660C7F">
      <w:pPr>
        <w:pStyle w:val="NormalWeb"/>
        <w:spacing w:before="0" w:beforeAutospacing="0" w:after="0"/>
        <w:jc w:val="both"/>
        <w:rPr>
          <w:szCs w:val="32"/>
        </w:rPr>
      </w:pPr>
    </w:p>
    <w:p w:rsidR="00660C7F" w:rsidRDefault="00660C7F" w:rsidP="00660C7F">
      <w:pPr>
        <w:pStyle w:val="NormalWeb"/>
        <w:spacing w:before="0" w:beforeAutospacing="0" w:after="0"/>
        <w:jc w:val="both"/>
        <w:rPr>
          <w:szCs w:val="32"/>
        </w:rPr>
      </w:pPr>
    </w:p>
    <w:p w:rsidR="00660C7F" w:rsidRDefault="00660C7F" w:rsidP="00660C7F">
      <w:pPr>
        <w:pStyle w:val="NormalWeb"/>
        <w:spacing w:before="0" w:beforeAutospacing="0" w:after="0"/>
        <w:jc w:val="both"/>
        <w:rPr>
          <w:szCs w:val="32"/>
        </w:rPr>
      </w:pPr>
    </w:p>
    <w:p w:rsidR="00173B53" w:rsidRDefault="00173B53" w:rsidP="00660C7F">
      <w:pPr>
        <w:pStyle w:val="NormalWeb"/>
        <w:spacing w:before="0" w:beforeAutospacing="0" w:after="0"/>
        <w:jc w:val="both"/>
        <w:rPr>
          <w:szCs w:val="32"/>
        </w:rPr>
      </w:pPr>
    </w:p>
    <w:p w:rsidR="00173B53" w:rsidRDefault="00173B53" w:rsidP="00660C7F">
      <w:pPr>
        <w:pStyle w:val="NormalWeb"/>
        <w:spacing w:before="0" w:beforeAutospacing="0" w:after="0"/>
        <w:jc w:val="both"/>
        <w:rPr>
          <w:szCs w:val="32"/>
        </w:rPr>
      </w:pPr>
    </w:p>
    <w:p w:rsidR="00173B53" w:rsidRDefault="00173B53" w:rsidP="00660C7F">
      <w:pPr>
        <w:pStyle w:val="NormalWeb"/>
        <w:spacing w:before="0" w:beforeAutospacing="0" w:after="0"/>
        <w:jc w:val="both"/>
        <w:rPr>
          <w:szCs w:val="32"/>
        </w:rPr>
      </w:pPr>
    </w:p>
    <w:p w:rsidR="00173B53" w:rsidRDefault="00173B53" w:rsidP="00660C7F">
      <w:pPr>
        <w:pStyle w:val="NormalWeb"/>
        <w:spacing w:before="0" w:beforeAutospacing="0" w:after="0"/>
        <w:jc w:val="both"/>
        <w:rPr>
          <w:szCs w:val="32"/>
        </w:rPr>
      </w:pPr>
    </w:p>
    <w:p w:rsidR="00660C7F" w:rsidRDefault="00660C7F" w:rsidP="00660C7F">
      <w:pPr>
        <w:pStyle w:val="NormalWeb"/>
        <w:spacing w:before="0" w:beforeAutospacing="0" w:after="0"/>
        <w:jc w:val="both"/>
        <w:rPr>
          <w:szCs w:val="32"/>
        </w:rPr>
      </w:pPr>
    </w:p>
    <w:p w:rsidR="00660C7F" w:rsidRDefault="00660C7F" w:rsidP="00660C7F">
      <w:pPr>
        <w:pStyle w:val="NormalWeb"/>
        <w:spacing w:before="0" w:beforeAutospacing="0" w:after="0"/>
        <w:jc w:val="both"/>
        <w:rPr>
          <w:szCs w:val="32"/>
        </w:rPr>
      </w:pPr>
    </w:p>
    <w:p w:rsidR="00660C7F" w:rsidRDefault="00660C7F" w:rsidP="00660C7F">
      <w:pPr>
        <w:pStyle w:val="NormalWeb"/>
        <w:spacing w:before="0" w:beforeAutospacing="0" w:after="0"/>
        <w:jc w:val="both"/>
        <w:rPr>
          <w:szCs w:val="32"/>
        </w:rPr>
      </w:pPr>
    </w:p>
    <w:tbl>
      <w:tblPr>
        <w:tblW w:w="8700" w:type="dxa"/>
        <w:tblInd w:w="65" w:type="dxa"/>
        <w:tblCellMar>
          <w:left w:w="70" w:type="dxa"/>
          <w:right w:w="70" w:type="dxa"/>
        </w:tblCellMar>
        <w:tblLook w:val="04A0" w:firstRow="1" w:lastRow="0" w:firstColumn="1" w:lastColumn="0" w:noHBand="0" w:noVBand="1"/>
      </w:tblPr>
      <w:tblGrid>
        <w:gridCol w:w="813"/>
        <w:gridCol w:w="5664"/>
        <w:gridCol w:w="1089"/>
        <w:gridCol w:w="1134"/>
      </w:tblGrid>
      <w:tr w:rsidR="00660C7F" w:rsidRPr="006916D1" w:rsidTr="00660C7F">
        <w:trPr>
          <w:trHeight w:val="364"/>
        </w:trPr>
        <w:tc>
          <w:tcPr>
            <w:tcW w:w="813" w:type="dxa"/>
            <w:tcBorders>
              <w:top w:val="single" w:sz="4" w:space="0" w:color="000000"/>
              <w:left w:val="single" w:sz="4" w:space="0" w:color="000000"/>
              <w:bottom w:val="nil"/>
              <w:right w:val="single" w:sz="4" w:space="0" w:color="000000"/>
            </w:tcBorders>
            <w:shd w:val="clear" w:color="auto" w:fill="4F81BD" w:themeFill="accent1"/>
            <w:vAlign w:val="center"/>
            <w:hideMark/>
          </w:tcPr>
          <w:p w:rsidR="00660C7F" w:rsidRPr="006916D1" w:rsidRDefault="00660C7F" w:rsidP="00660C7F">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Ruhsat Tipi</w:t>
            </w:r>
          </w:p>
        </w:tc>
        <w:tc>
          <w:tcPr>
            <w:tcW w:w="7887" w:type="dxa"/>
            <w:gridSpan w:val="3"/>
            <w:tcBorders>
              <w:top w:val="single" w:sz="4" w:space="0" w:color="000000"/>
              <w:left w:val="nil"/>
              <w:bottom w:val="nil"/>
              <w:right w:val="single" w:sz="4" w:space="0" w:color="000000"/>
            </w:tcBorders>
            <w:shd w:val="clear" w:color="auto" w:fill="4F81BD" w:themeFill="accent1"/>
            <w:vAlign w:val="center"/>
            <w:hideMark/>
          </w:tcPr>
          <w:p w:rsidR="00660C7F" w:rsidRPr="006916D1" w:rsidRDefault="00660C7F" w:rsidP="00660C7F">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UMUMA AÇIK İSTİRAHAT VE EĞLENCE YERİ</w:t>
            </w:r>
          </w:p>
        </w:tc>
      </w:tr>
      <w:tr w:rsidR="00660C7F" w:rsidRPr="006916D1" w:rsidTr="00660C7F">
        <w:trPr>
          <w:trHeight w:val="364"/>
        </w:trPr>
        <w:tc>
          <w:tcPr>
            <w:tcW w:w="813" w:type="dxa"/>
            <w:tcBorders>
              <w:top w:val="single" w:sz="4" w:space="0" w:color="000000"/>
              <w:left w:val="single" w:sz="4" w:space="0" w:color="000000"/>
              <w:bottom w:val="nil"/>
              <w:right w:val="single" w:sz="4" w:space="0" w:color="000000"/>
            </w:tcBorders>
            <w:shd w:val="clear" w:color="auto" w:fill="95B3D7" w:themeFill="accent1" w:themeFillTint="99"/>
            <w:vAlign w:val="center"/>
            <w:hideMark/>
          </w:tcPr>
          <w:p w:rsidR="00660C7F" w:rsidRPr="006916D1" w:rsidRDefault="00660C7F" w:rsidP="00660C7F">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Sıra</w:t>
            </w:r>
          </w:p>
        </w:tc>
        <w:tc>
          <w:tcPr>
            <w:tcW w:w="5664" w:type="dxa"/>
            <w:tcBorders>
              <w:top w:val="single" w:sz="4" w:space="0" w:color="000000"/>
              <w:left w:val="nil"/>
              <w:bottom w:val="nil"/>
              <w:right w:val="single" w:sz="4" w:space="0" w:color="000000"/>
            </w:tcBorders>
            <w:shd w:val="clear" w:color="auto" w:fill="95B3D7" w:themeFill="accent1" w:themeFillTint="99"/>
            <w:vAlign w:val="center"/>
            <w:hideMark/>
          </w:tcPr>
          <w:p w:rsidR="00660C7F" w:rsidRPr="006916D1" w:rsidRDefault="00660C7F" w:rsidP="00660C7F">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Faaliyet Tipi</w:t>
            </w:r>
          </w:p>
        </w:tc>
        <w:tc>
          <w:tcPr>
            <w:tcW w:w="1089" w:type="dxa"/>
            <w:tcBorders>
              <w:top w:val="single" w:sz="4" w:space="0" w:color="000000"/>
              <w:left w:val="nil"/>
              <w:bottom w:val="nil"/>
              <w:right w:val="single" w:sz="4" w:space="0" w:color="000000"/>
            </w:tcBorders>
            <w:shd w:val="clear" w:color="auto" w:fill="95B3D7" w:themeFill="accent1" w:themeFillTint="99"/>
            <w:vAlign w:val="center"/>
            <w:hideMark/>
          </w:tcPr>
          <w:p w:rsidR="00660C7F" w:rsidRPr="006916D1" w:rsidRDefault="00660C7F" w:rsidP="00660C7F">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Sayı</w:t>
            </w:r>
          </w:p>
        </w:tc>
        <w:tc>
          <w:tcPr>
            <w:tcW w:w="1134" w:type="dxa"/>
            <w:tcBorders>
              <w:top w:val="single" w:sz="4" w:space="0" w:color="000000"/>
              <w:left w:val="nil"/>
              <w:bottom w:val="nil"/>
              <w:right w:val="single" w:sz="4" w:space="0" w:color="000000"/>
            </w:tcBorders>
            <w:shd w:val="clear" w:color="auto" w:fill="95B3D7" w:themeFill="accent1" w:themeFillTint="99"/>
            <w:vAlign w:val="center"/>
            <w:hideMark/>
          </w:tcPr>
          <w:p w:rsidR="00660C7F" w:rsidRPr="006916D1" w:rsidRDefault="00660C7F" w:rsidP="00660C7F">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Yüzde</w:t>
            </w:r>
          </w:p>
        </w:tc>
      </w:tr>
      <w:tr w:rsidR="00660C7F" w:rsidRPr="006916D1" w:rsidTr="00660C7F">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566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rPr>
                <w:rFonts w:eastAsia="Times New Roman" w:cs="Times New Roman"/>
                <w:szCs w:val="16"/>
                <w:lang w:eastAsia="tr-TR"/>
              </w:rPr>
            </w:pPr>
            <w:r w:rsidRPr="006916D1">
              <w:rPr>
                <w:rFonts w:eastAsia="Times New Roman" w:cs="Times New Roman"/>
                <w:szCs w:val="16"/>
                <w:lang w:eastAsia="tr-TR"/>
              </w:rPr>
              <w:t>İÇKİLİ KAFETERYA</w:t>
            </w:r>
          </w:p>
        </w:tc>
        <w:tc>
          <w:tcPr>
            <w:tcW w:w="1089"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19</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51,35%</w:t>
            </w:r>
          </w:p>
        </w:tc>
      </w:tr>
      <w:tr w:rsidR="00660C7F" w:rsidRPr="006916D1" w:rsidTr="00660C7F">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2</w:t>
            </w:r>
          </w:p>
        </w:tc>
        <w:tc>
          <w:tcPr>
            <w:tcW w:w="566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rPr>
                <w:rFonts w:eastAsia="Times New Roman" w:cs="Times New Roman"/>
                <w:szCs w:val="16"/>
                <w:lang w:eastAsia="tr-TR"/>
              </w:rPr>
            </w:pPr>
            <w:r w:rsidRPr="006916D1">
              <w:rPr>
                <w:rFonts w:eastAsia="Times New Roman" w:cs="Times New Roman"/>
                <w:szCs w:val="16"/>
                <w:lang w:eastAsia="tr-TR"/>
              </w:rPr>
              <w:t>KAHVEHANE</w:t>
            </w:r>
          </w:p>
        </w:tc>
        <w:tc>
          <w:tcPr>
            <w:tcW w:w="1089"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5</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13,51%</w:t>
            </w:r>
          </w:p>
        </w:tc>
      </w:tr>
      <w:tr w:rsidR="00660C7F" w:rsidRPr="006916D1" w:rsidTr="00660C7F">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3</w:t>
            </w:r>
          </w:p>
        </w:tc>
        <w:tc>
          <w:tcPr>
            <w:tcW w:w="566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rPr>
                <w:rFonts w:eastAsia="Times New Roman" w:cs="Times New Roman"/>
                <w:szCs w:val="16"/>
                <w:lang w:eastAsia="tr-TR"/>
              </w:rPr>
            </w:pPr>
            <w:r w:rsidRPr="006916D1">
              <w:rPr>
                <w:rFonts w:eastAsia="Times New Roman" w:cs="Times New Roman"/>
                <w:szCs w:val="16"/>
                <w:lang w:eastAsia="tr-TR"/>
              </w:rPr>
              <w:t>OTEL</w:t>
            </w:r>
          </w:p>
        </w:tc>
        <w:tc>
          <w:tcPr>
            <w:tcW w:w="1089"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2</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5,41%</w:t>
            </w:r>
          </w:p>
        </w:tc>
      </w:tr>
      <w:tr w:rsidR="00660C7F" w:rsidRPr="006916D1" w:rsidTr="00660C7F">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4</w:t>
            </w:r>
          </w:p>
        </w:tc>
        <w:tc>
          <w:tcPr>
            <w:tcW w:w="566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rPr>
                <w:rFonts w:eastAsia="Times New Roman" w:cs="Times New Roman"/>
                <w:szCs w:val="16"/>
                <w:lang w:eastAsia="tr-TR"/>
              </w:rPr>
            </w:pPr>
            <w:r w:rsidRPr="006916D1">
              <w:rPr>
                <w:rFonts w:eastAsia="Times New Roman" w:cs="Times New Roman"/>
                <w:szCs w:val="16"/>
                <w:lang w:eastAsia="tr-TR"/>
              </w:rPr>
              <w:t>PANSİYON</w:t>
            </w:r>
          </w:p>
        </w:tc>
        <w:tc>
          <w:tcPr>
            <w:tcW w:w="1089"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11</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szCs w:val="16"/>
                <w:lang w:eastAsia="tr-TR"/>
              </w:rPr>
            </w:pPr>
            <w:r w:rsidRPr="006916D1">
              <w:rPr>
                <w:rFonts w:eastAsia="Times New Roman" w:cs="Times New Roman"/>
                <w:szCs w:val="16"/>
                <w:lang w:eastAsia="tr-TR"/>
              </w:rPr>
              <w:t>29,73%</w:t>
            </w:r>
          </w:p>
        </w:tc>
      </w:tr>
      <w:tr w:rsidR="00660C7F" w:rsidRPr="006916D1" w:rsidTr="00660C7F">
        <w:trPr>
          <w:trHeight w:val="364"/>
        </w:trPr>
        <w:tc>
          <w:tcPr>
            <w:tcW w:w="647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right"/>
              <w:rPr>
                <w:rFonts w:eastAsia="Times New Roman" w:cs="Times New Roman"/>
                <w:b/>
                <w:bCs/>
                <w:szCs w:val="16"/>
                <w:lang w:eastAsia="tr-TR"/>
              </w:rPr>
            </w:pPr>
            <w:r w:rsidRPr="006916D1">
              <w:rPr>
                <w:rFonts w:eastAsia="Times New Roman" w:cs="Times New Roman"/>
                <w:b/>
                <w:bCs/>
                <w:szCs w:val="16"/>
                <w:lang w:eastAsia="tr-TR"/>
              </w:rPr>
              <w:t xml:space="preserve">TOPLAM  </w:t>
            </w:r>
          </w:p>
        </w:tc>
        <w:tc>
          <w:tcPr>
            <w:tcW w:w="222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660C7F" w:rsidRPr="006916D1" w:rsidRDefault="00660C7F" w:rsidP="00660C7F">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37</w:t>
            </w:r>
          </w:p>
        </w:tc>
      </w:tr>
    </w:tbl>
    <w:p w:rsidR="00660C7F" w:rsidRDefault="00660C7F" w:rsidP="00660C7F">
      <w:pPr>
        <w:pStyle w:val="NormalWeb"/>
        <w:spacing w:before="0" w:beforeAutospacing="0" w:after="0"/>
        <w:jc w:val="both"/>
        <w:rPr>
          <w:b/>
        </w:rPr>
      </w:pPr>
      <w:r w:rsidRPr="006916D1">
        <w:rPr>
          <w:rFonts w:asciiTheme="minorHAnsi" w:hAnsiTheme="minorHAnsi"/>
          <w:b/>
        </w:rPr>
        <w:t xml:space="preserve">Tablo - </w:t>
      </w:r>
      <w:proofErr w:type="gramStart"/>
      <w:r w:rsidRPr="006916D1">
        <w:rPr>
          <w:rFonts w:asciiTheme="minorHAnsi" w:hAnsiTheme="minorHAnsi"/>
          <w:b/>
        </w:rPr>
        <w:t>9  Verilen</w:t>
      </w:r>
      <w:proofErr w:type="gramEnd"/>
      <w:r w:rsidRPr="006916D1">
        <w:rPr>
          <w:rFonts w:asciiTheme="minorHAnsi" w:hAnsiTheme="minorHAnsi"/>
          <w:b/>
        </w:rPr>
        <w:t xml:space="preserve"> Umuma Açık</w:t>
      </w:r>
      <w:r w:rsidR="00553DBF" w:rsidRPr="006916D1">
        <w:rPr>
          <w:rFonts w:asciiTheme="minorHAnsi" w:hAnsiTheme="minorHAnsi"/>
          <w:b/>
        </w:rPr>
        <w:t xml:space="preserve"> İstirahat ve Eğlence Yeri</w:t>
      </w:r>
      <w:r w:rsidRPr="006916D1">
        <w:rPr>
          <w:rFonts w:asciiTheme="minorHAnsi" w:hAnsiTheme="minorHAnsi"/>
          <w:b/>
        </w:rPr>
        <w:t xml:space="preserve"> Nitelikli RuhsatlarınFaaliyet </w:t>
      </w:r>
      <w:r w:rsidRPr="009F68B5">
        <w:rPr>
          <w:rFonts w:asciiTheme="minorHAnsi" w:hAnsiTheme="minorHAnsi"/>
          <w:b/>
        </w:rPr>
        <w:t>Türlerine Göre Dağılımı</w:t>
      </w:r>
      <w:r w:rsidR="00553DBF" w:rsidRPr="009F68B5">
        <w:rPr>
          <w:rFonts w:asciiTheme="minorHAnsi" w:hAnsiTheme="minorHAnsi"/>
          <w:b/>
        </w:rPr>
        <w:t>.</w:t>
      </w:r>
    </w:p>
    <w:p w:rsidR="00553DBF" w:rsidRDefault="00553DBF" w:rsidP="00660C7F">
      <w:pPr>
        <w:pStyle w:val="NormalWeb"/>
        <w:spacing w:before="0" w:beforeAutospacing="0" w:after="0"/>
        <w:jc w:val="both"/>
        <w:rPr>
          <w:b/>
        </w:rPr>
      </w:pPr>
    </w:p>
    <w:p w:rsidR="00553DBF" w:rsidRDefault="00553DBF" w:rsidP="00660C7F">
      <w:pPr>
        <w:pStyle w:val="NormalWeb"/>
        <w:spacing w:before="0" w:beforeAutospacing="0" w:after="0"/>
        <w:jc w:val="both"/>
        <w:rPr>
          <w:szCs w:val="32"/>
        </w:rPr>
      </w:pPr>
      <w:r>
        <w:rPr>
          <w:szCs w:val="32"/>
        </w:rPr>
        <w:tab/>
        <w:t>Tabloda, 2016 yılı içinde düzenlenen “Umuma Açık İstirahat ve Eğlence Yeri” nitelikli İşyeri Açma ve Çalışma Ruhsatlarının Faaliyet Türlerine göre sayısal dağılımı ile bu dağılımın yüzdelik olarak oranları görülmektedir.</w:t>
      </w:r>
    </w:p>
    <w:p w:rsidR="008107D8" w:rsidRDefault="008107D8" w:rsidP="00660C7F">
      <w:pPr>
        <w:pStyle w:val="NormalWeb"/>
        <w:spacing w:before="0" w:beforeAutospacing="0" w:after="0"/>
        <w:jc w:val="both"/>
        <w:rPr>
          <w:szCs w:val="32"/>
        </w:rPr>
      </w:pPr>
    </w:p>
    <w:p w:rsidR="00553DBF" w:rsidRDefault="00553DBF" w:rsidP="00660C7F">
      <w:pPr>
        <w:pStyle w:val="NormalWeb"/>
        <w:spacing w:before="0" w:beforeAutospacing="0" w:after="0"/>
        <w:jc w:val="both"/>
        <w:rPr>
          <w:szCs w:val="32"/>
        </w:rPr>
      </w:pPr>
    </w:p>
    <w:tbl>
      <w:tblPr>
        <w:tblW w:w="8700" w:type="dxa"/>
        <w:tblInd w:w="65" w:type="dxa"/>
        <w:tblCellMar>
          <w:left w:w="70" w:type="dxa"/>
          <w:right w:w="70" w:type="dxa"/>
        </w:tblCellMar>
        <w:tblLook w:val="04A0" w:firstRow="1" w:lastRow="0" w:firstColumn="1" w:lastColumn="0" w:noHBand="0" w:noVBand="1"/>
      </w:tblPr>
      <w:tblGrid>
        <w:gridCol w:w="856"/>
        <w:gridCol w:w="5604"/>
        <w:gridCol w:w="1100"/>
        <w:gridCol w:w="1140"/>
      </w:tblGrid>
      <w:tr w:rsidR="00553DBF" w:rsidRPr="006916D1" w:rsidTr="008107D8">
        <w:trPr>
          <w:trHeight w:val="364"/>
        </w:trPr>
        <w:tc>
          <w:tcPr>
            <w:tcW w:w="856" w:type="dxa"/>
            <w:tcBorders>
              <w:top w:val="single" w:sz="4" w:space="0" w:color="000000"/>
              <w:left w:val="single" w:sz="4" w:space="0" w:color="000000"/>
              <w:bottom w:val="nil"/>
              <w:right w:val="single" w:sz="4" w:space="0" w:color="000000"/>
            </w:tcBorders>
            <w:shd w:val="clear" w:color="auto" w:fill="4BACC6" w:themeFill="accent5"/>
            <w:vAlign w:val="center"/>
            <w:hideMark/>
          </w:tcPr>
          <w:p w:rsidR="00553DBF" w:rsidRPr="006916D1" w:rsidRDefault="00553DBF" w:rsidP="008107D8">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Ruhsat Tipi</w:t>
            </w:r>
          </w:p>
        </w:tc>
        <w:tc>
          <w:tcPr>
            <w:tcW w:w="7844" w:type="dxa"/>
            <w:gridSpan w:val="3"/>
            <w:tcBorders>
              <w:top w:val="single" w:sz="4" w:space="0" w:color="000000"/>
              <w:left w:val="nil"/>
              <w:bottom w:val="nil"/>
              <w:right w:val="single" w:sz="4" w:space="0" w:color="000000"/>
            </w:tcBorders>
            <w:shd w:val="clear" w:color="auto" w:fill="4BACC6" w:themeFill="accent5"/>
            <w:vAlign w:val="center"/>
            <w:hideMark/>
          </w:tcPr>
          <w:p w:rsidR="00553DBF" w:rsidRPr="006916D1" w:rsidRDefault="00553DBF" w:rsidP="008107D8">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GAYRİ SIHHİ MÜESSESE</w:t>
            </w:r>
          </w:p>
        </w:tc>
      </w:tr>
      <w:tr w:rsidR="00553DBF" w:rsidRPr="006916D1" w:rsidTr="008107D8">
        <w:trPr>
          <w:trHeight w:val="364"/>
        </w:trPr>
        <w:tc>
          <w:tcPr>
            <w:tcW w:w="856" w:type="dxa"/>
            <w:tcBorders>
              <w:top w:val="single" w:sz="4" w:space="0" w:color="000000"/>
              <w:left w:val="single" w:sz="4" w:space="0" w:color="000000"/>
              <w:bottom w:val="nil"/>
              <w:right w:val="single" w:sz="4" w:space="0" w:color="000000"/>
            </w:tcBorders>
            <w:shd w:val="clear" w:color="auto" w:fill="92CDDC" w:themeFill="accent5" w:themeFillTint="99"/>
            <w:vAlign w:val="center"/>
            <w:hideMark/>
          </w:tcPr>
          <w:p w:rsidR="00553DBF" w:rsidRPr="006916D1" w:rsidRDefault="00553DBF" w:rsidP="008107D8">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Sıra</w:t>
            </w:r>
          </w:p>
        </w:tc>
        <w:tc>
          <w:tcPr>
            <w:tcW w:w="5604" w:type="dxa"/>
            <w:tcBorders>
              <w:top w:val="single" w:sz="4" w:space="0" w:color="000000"/>
              <w:left w:val="nil"/>
              <w:bottom w:val="nil"/>
              <w:right w:val="single" w:sz="4" w:space="0" w:color="000000"/>
            </w:tcBorders>
            <w:shd w:val="clear" w:color="auto" w:fill="92CDDC" w:themeFill="accent5" w:themeFillTint="99"/>
            <w:vAlign w:val="center"/>
            <w:hideMark/>
          </w:tcPr>
          <w:p w:rsidR="00553DBF" w:rsidRPr="006916D1" w:rsidRDefault="00553DBF" w:rsidP="008107D8">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Faaliyet Tipi</w:t>
            </w:r>
          </w:p>
        </w:tc>
        <w:tc>
          <w:tcPr>
            <w:tcW w:w="1100" w:type="dxa"/>
            <w:tcBorders>
              <w:top w:val="single" w:sz="4" w:space="0" w:color="000000"/>
              <w:left w:val="nil"/>
              <w:bottom w:val="nil"/>
              <w:right w:val="single" w:sz="4" w:space="0" w:color="000000"/>
            </w:tcBorders>
            <w:shd w:val="clear" w:color="auto" w:fill="92CDDC" w:themeFill="accent5" w:themeFillTint="99"/>
            <w:vAlign w:val="center"/>
            <w:hideMark/>
          </w:tcPr>
          <w:p w:rsidR="00553DBF" w:rsidRPr="006916D1" w:rsidRDefault="00553DBF" w:rsidP="008107D8">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Sayı</w:t>
            </w:r>
          </w:p>
        </w:tc>
        <w:tc>
          <w:tcPr>
            <w:tcW w:w="1140" w:type="dxa"/>
            <w:tcBorders>
              <w:top w:val="single" w:sz="4" w:space="0" w:color="000000"/>
              <w:left w:val="nil"/>
              <w:bottom w:val="nil"/>
              <w:right w:val="single" w:sz="4" w:space="0" w:color="000000"/>
            </w:tcBorders>
            <w:shd w:val="clear" w:color="auto" w:fill="92CDDC" w:themeFill="accent5" w:themeFillTint="99"/>
            <w:vAlign w:val="center"/>
            <w:hideMark/>
          </w:tcPr>
          <w:p w:rsidR="00553DBF" w:rsidRPr="006916D1" w:rsidRDefault="00553DBF" w:rsidP="008107D8">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Yüzde</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AKARYAKIT SATIŞ İSTASYONU</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2</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EKMEK FIRINI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3</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FERMANTASYON İLE ALKOLLÜ İÇKİ ÜRETEN TESİSLER</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4</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KEÇİ VE KEÇİ SÜTÜ ÜRETİM ÇİFTLİĞİ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5</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MEŞRUBAT DEPOLARI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6</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proofErr w:type="gramStart"/>
            <w:r w:rsidRPr="006916D1">
              <w:rPr>
                <w:rFonts w:eastAsia="Times New Roman" w:cs="Times New Roman"/>
                <w:szCs w:val="16"/>
                <w:lang w:eastAsia="tr-TR"/>
              </w:rPr>
              <w:t>NARENCİYE  BOYLAMA</w:t>
            </w:r>
            <w:proofErr w:type="gramEnd"/>
            <w:r w:rsidRPr="006916D1">
              <w:rPr>
                <w:rFonts w:eastAsia="Times New Roman" w:cs="Times New Roman"/>
                <w:szCs w:val="16"/>
                <w:lang w:eastAsia="tr-TR"/>
              </w:rPr>
              <w:t xml:space="preserve"> İŞLEME VE PAKETLEME TESİSİ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7</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proofErr w:type="gramStart"/>
            <w:r w:rsidRPr="006916D1">
              <w:rPr>
                <w:rFonts w:eastAsia="Times New Roman" w:cs="Times New Roman"/>
                <w:szCs w:val="16"/>
                <w:lang w:eastAsia="tr-TR"/>
              </w:rPr>
              <w:t>RÜZGAR</w:t>
            </w:r>
            <w:proofErr w:type="gramEnd"/>
            <w:r w:rsidRPr="006916D1">
              <w:rPr>
                <w:rFonts w:eastAsia="Times New Roman" w:cs="Times New Roman"/>
                <w:szCs w:val="16"/>
                <w:lang w:eastAsia="tr-TR"/>
              </w:rPr>
              <w:t xml:space="preserve"> ENERJİ SANTRALİ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 xml:space="preserve">UNLU MAMÜLLER </w:t>
            </w:r>
            <w:proofErr w:type="gramStart"/>
            <w:r w:rsidRPr="006916D1">
              <w:rPr>
                <w:rFonts w:eastAsia="Times New Roman" w:cs="Times New Roman"/>
                <w:szCs w:val="16"/>
                <w:lang w:eastAsia="tr-TR"/>
              </w:rPr>
              <w:t>İMALAT  VE</w:t>
            </w:r>
            <w:proofErr w:type="gramEnd"/>
            <w:r w:rsidRPr="006916D1">
              <w:rPr>
                <w:rFonts w:eastAsia="Times New Roman" w:cs="Times New Roman"/>
                <w:szCs w:val="16"/>
                <w:lang w:eastAsia="tr-TR"/>
              </w:rPr>
              <w:t xml:space="preserve"> SATIŞI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16,67%</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9</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 xml:space="preserve">ZİRAİ </w:t>
            </w:r>
            <w:proofErr w:type="gramStart"/>
            <w:r w:rsidRPr="006916D1">
              <w:rPr>
                <w:rFonts w:eastAsia="Times New Roman" w:cs="Times New Roman"/>
                <w:szCs w:val="16"/>
                <w:lang w:eastAsia="tr-TR"/>
              </w:rPr>
              <w:t>İLAÇ,İNSEKTİSİT</w:t>
            </w:r>
            <w:proofErr w:type="gramEnd"/>
            <w:r w:rsidRPr="006916D1">
              <w:rPr>
                <w:rFonts w:eastAsia="Times New Roman" w:cs="Times New Roman"/>
                <w:szCs w:val="16"/>
                <w:lang w:eastAsia="tr-TR"/>
              </w:rPr>
              <w:t>, VB.PERAKENDE SATIŞ YERİ</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2</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16,67%</w:t>
            </w:r>
          </w:p>
        </w:tc>
      </w:tr>
      <w:tr w:rsidR="00553DBF" w:rsidRPr="006916D1" w:rsidTr="008107D8">
        <w:trPr>
          <w:trHeight w:val="394"/>
        </w:trPr>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10</w:t>
            </w:r>
          </w:p>
        </w:tc>
        <w:tc>
          <w:tcPr>
            <w:tcW w:w="5604"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rPr>
                <w:rFonts w:eastAsia="Times New Roman" w:cs="Times New Roman"/>
                <w:szCs w:val="16"/>
                <w:lang w:eastAsia="tr-TR"/>
              </w:rPr>
            </w:pPr>
            <w:r w:rsidRPr="006916D1">
              <w:rPr>
                <w:rFonts w:eastAsia="Times New Roman" w:cs="Times New Roman"/>
                <w:szCs w:val="16"/>
                <w:lang w:eastAsia="tr-TR"/>
              </w:rPr>
              <w:t xml:space="preserve">20 </w:t>
            </w:r>
            <w:proofErr w:type="gramStart"/>
            <w:r w:rsidRPr="006916D1">
              <w:rPr>
                <w:rFonts w:eastAsia="Times New Roman" w:cs="Times New Roman"/>
                <w:szCs w:val="16"/>
                <w:lang w:eastAsia="tr-TR"/>
              </w:rPr>
              <w:t>MT.DEN</w:t>
            </w:r>
            <w:proofErr w:type="gramEnd"/>
            <w:r w:rsidRPr="006916D1">
              <w:rPr>
                <w:rFonts w:eastAsia="Times New Roman" w:cs="Times New Roman"/>
                <w:szCs w:val="16"/>
                <w:lang w:eastAsia="tr-TR"/>
              </w:rPr>
              <w:t xml:space="preserve"> KISA BOYDA GEMİ İSK.VE BÖL İMAL VE TAMİR</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1</w:t>
            </w:r>
          </w:p>
        </w:tc>
        <w:tc>
          <w:tcPr>
            <w:tcW w:w="1140" w:type="dxa"/>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szCs w:val="16"/>
                <w:lang w:eastAsia="tr-TR"/>
              </w:rPr>
            </w:pPr>
            <w:r w:rsidRPr="006916D1">
              <w:rPr>
                <w:rFonts w:eastAsia="Times New Roman" w:cs="Times New Roman"/>
                <w:szCs w:val="16"/>
                <w:lang w:eastAsia="tr-TR"/>
              </w:rPr>
              <w:t>8,33%</w:t>
            </w:r>
          </w:p>
        </w:tc>
      </w:tr>
      <w:tr w:rsidR="00553DBF" w:rsidRPr="006916D1" w:rsidTr="008107D8">
        <w:trPr>
          <w:trHeight w:val="364"/>
        </w:trPr>
        <w:tc>
          <w:tcPr>
            <w:tcW w:w="646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right"/>
              <w:rPr>
                <w:rFonts w:eastAsia="Times New Roman" w:cs="Times New Roman"/>
                <w:b/>
                <w:bCs/>
                <w:szCs w:val="16"/>
                <w:lang w:eastAsia="tr-TR"/>
              </w:rPr>
            </w:pPr>
            <w:r w:rsidRPr="006916D1">
              <w:rPr>
                <w:rFonts w:eastAsia="Times New Roman" w:cs="Times New Roman"/>
                <w:b/>
                <w:bCs/>
                <w:szCs w:val="16"/>
                <w:lang w:eastAsia="tr-TR"/>
              </w:rPr>
              <w:t xml:space="preserve">Toplam  </w:t>
            </w:r>
          </w:p>
        </w:tc>
        <w:tc>
          <w:tcPr>
            <w:tcW w:w="22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553DBF" w:rsidRPr="006916D1" w:rsidRDefault="00553DBF" w:rsidP="008107D8">
            <w:pPr>
              <w:spacing w:after="0" w:line="240" w:lineRule="auto"/>
              <w:jc w:val="center"/>
              <w:rPr>
                <w:rFonts w:eastAsia="Times New Roman" w:cs="Times New Roman"/>
                <w:b/>
                <w:bCs/>
                <w:szCs w:val="16"/>
                <w:lang w:eastAsia="tr-TR"/>
              </w:rPr>
            </w:pPr>
            <w:r w:rsidRPr="006916D1">
              <w:rPr>
                <w:rFonts w:eastAsia="Times New Roman" w:cs="Times New Roman"/>
                <w:b/>
                <w:bCs/>
                <w:szCs w:val="16"/>
                <w:lang w:eastAsia="tr-TR"/>
              </w:rPr>
              <w:t>12</w:t>
            </w:r>
          </w:p>
        </w:tc>
      </w:tr>
    </w:tbl>
    <w:p w:rsidR="008107D8" w:rsidRDefault="008107D8" w:rsidP="008107D8">
      <w:pPr>
        <w:pStyle w:val="NormalWeb"/>
        <w:spacing w:before="0" w:beforeAutospacing="0" w:after="0"/>
        <w:jc w:val="both"/>
        <w:rPr>
          <w:b/>
        </w:rPr>
      </w:pPr>
      <w:r w:rsidRPr="006916D1">
        <w:rPr>
          <w:rFonts w:asciiTheme="minorHAnsi" w:hAnsiTheme="minorHAnsi"/>
          <w:b/>
        </w:rPr>
        <w:t xml:space="preserve">   Tablo - </w:t>
      </w:r>
      <w:proofErr w:type="gramStart"/>
      <w:r w:rsidRPr="006916D1">
        <w:rPr>
          <w:rFonts w:asciiTheme="minorHAnsi" w:hAnsiTheme="minorHAnsi"/>
          <w:b/>
        </w:rPr>
        <w:t>10  Verilen</w:t>
      </w:r>
      <w:proofErr w:type="gramEnd"/>
      <w:r w:rsidRPr="006916D1">
        <w:rPr>
          <w:rFonts w:asciiTheme="minorHAnsi" w:hAnsiTheme="minorHAnsi"/>
          <w:b/>
        </w:rPr>
        <w:t xml:space="preserve"> GSM Nitelikli Ruhsatların Faaliyet Türlerine Göre Dağılımı.</w:t>
      </w:r>
    </w:p>
    <w:p w:rsidR="008107D8" w:rsidRDefault="008107D8" w:rsidP="008107D8">
      <w:pPr>
        <w:pStyle w:val="NormalWeb"/>
        <w:spacing w:before="0" w:beforeAutospacing="0" w:after="0"/>
        <w:jc w:val="both"/>
        <w:rPr>
          <w:b/>
        </w:rPr>
      </w:pPr>
    </w:p>
    <w:p w:rsidR="00660C7F" w:rsidRPr="00660C7F" w:rsidRDefault="008107D8" w:rsidP="008107D8">
      <w:pPr>
        <w:pStyle w:val="NormalWeb"/>
        <w:spacing w:before="0" w:beforeAutospacing="0" w:after="0"/>
        <w:ind w:firstLine="708"/>
        <w:jc w:val="both"/>
        <w:rPr>
          <w:szCs w:val="32"/>
        </w:rPr>
      </w:pPr>
      <w:r>
        <w:rPr>
          <w:szCs w:val="32"/>
        </w:rPr>
        <w:t>Tabloda, 2016 yılı içinde düzenlenen “Gayri Sıhhi Müessese” nitelikli İşyeri Açma ve Çalışma Ruhsatlarının Faaliyet Türlerine göre sayısal dağılımı ile bu dağılımın yüzdelik olarak oranları görülmektedir.</w:t>
      </w:r>
      <w:r>
        <w:rPr>
          <w:szCs w:val="32"/>
        </w:rPr>
        <w:tab/>
      </w:r>
    </w:p>
    <w:p w:rsidR="002646CF" w:rsidRDefault="002646CF" w:rsidP="009521F2">
      <w:pPr>
        <w:tabs>
          <w:tab w:val="left" w:pos="0"/>
        </w:tabs>
        <w:jc w:val="both"/>
        <w:rPr>
          <w:rFonts w:ascii="Times New Roman" w:hAnsi="Times New Roman" w:cs="Times New Roman"/>
          <w:sz w:val="24"/>
        </w:rPr>
      </w:pPr>
    </w:p>
    <w:p w:rsidR="00D32C37" w:rsidRDefault="002646CF" w:rsidP="009521F2">
      <w:pPr>
        <w:tabs>
          <w:tab w:val="left" w:pos="0"/>
        </w:tabs>
        <w:jc w:val="both"/>
        <w:rPr>
          <w:rFonts w:ascii="Times New Roman" w:hAnsi="Times New Roman" w:cs="Times New Roman"/>
          <w:sz w:val="24"/>
        </w:rPr>
      </w:pPr>
      <w:r>
        <w:rPr>
          <w:rFonts w:ascii="Times New Roman" w:hAnsi="Times New Roman" w:cs="Times New Roman"/>
          <w:sz w:val="24"/>
        </w:rPr>
        <w:tab/>
      </w:r>
      <w:r w:rsidR="009521F2" w:rsidRPr="009521F2">
        <w:rPr>
          <w:rFonts w:ascii="Times New Roman" w:hAnsi="Times New Roman" w:cs="Times New Roman"/>
          <w:sz w:val="24"/>
        </w:rPr>
        <w:t xml:space="preserve">3-Ruhsat dosyalarının sistemle entegrasyonunun sağlanması amacıyla, </w:t>
      </w:r>
      <w:proofErr w:type="gramStart"/>
      <w:r w:rsidR="009521F2" w:rsidRPr="009521F2">
        <w:rPr>
          <w:rFonts w:ascii="Times New Roman" w:hAnsi="Times New Roman" w:cs="Times New Roman"/>
          <w:sz w:val="24"/>
        </w:rPr>
        <w:t>dosyaların  tekrar</w:t>
      </w:r>
      <w:proofErr w:type="gramEnd"/>
      <w:r w:rsidR="009521F2" w:rsidRPr="009521F2">
        <w:rPr>
          <w:rFonts w:ascii="Times New Roman" w:hAnsi="Times New Roman" w:cs="Times New Roman"/>
          <w:sz w:val="24"/>
        </w:rPr>
        <w:t xml:space="preserve"> kontrollerine ve düzenlemelere  devam edilmiştir.</w:t>
      </w:r>
    </w:p>
    <w:tbl>
      <w:tblPr>
        <w:tblStyle w:val="TabloKlavuzu"/>
        <w:tblW w:w="9350" w:type="dxa"/>
        <w:tblLook w:val="04A0" w:firstRow="1" w:lastRow="0" w:firstColumn="1" w:lastColumn="0" w:noHBand="0" w:noVBand="1"/>
      </w:tblPr>
      <w:tblGrid>
        <w:gridCol w:w="2600"/>
        <w:gridCol w:w="2249"/>
        <w:gridCol w:w="2251"/>
        <w:gridCol w:w="2250"/>
      </w:tblGrid>
      <w:tr w:rsidR="00D32C37" w:rsidTr="008107D8">
        <w:trPr>
          <w:trHeight w:val="663"/>
        </w:trPr>
        <w:tc>
          <w:tcPr>
            <w:tcW w:w="2600" w:type="dxa"/>
            <w:shd w:val="clear" w:color="auto" w:fill="F79646" w:themeFill="accent6"/>
            <w:vAlign w:val="center"/>
          </w:tcPr>
          <w:p w:rsidR="00D32C37" w:rsidRPr="006916D1" w:rsidRDefault="00D32C37" w:rsidP="00C452C1">
            <w:pPr>
              <w:tabs>
                <w:tab w:val="left" w:pos="-142"/>
              </w:tabs>
              <w:jc w:val="center"/>
              <w:rPr>
                <w:rFonts w:cs="Times New Roman"/>
                <w:sz w:val="24"/>
                <w:szCs w:val="24"/>
              </w:rPr>
            </w:pPr>
            <w:r w:rsidRPr="006916D1">
              <w:rPr>
                <w:rFonts w:cs="Times New Roman"/>
                <w:sz w:val="24"/>
                <w:szCs w:val="24"/>
              </w:rPr>
              <w:lastRenderedPageBreak/>
              <w:t>Mahalle Adı</w:t>
            </w:r>
          </w:p>
        </w:tc>
        <w:tc>
          <w:tcPr>
            <w:tcW w:w="2249" w:type="dxa"/>
            <w:shd w:val="clear" w:color="auto" w:fill="F79646" w:themeFill="accent6"/>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Sıhhi İşyeri Ruhsatı</w:t>
            </w:r>
          </w:p>
        </w:tc>
        <w:tc>
          <w:tcPr>
            <w:tcW w:w="2251" w:type="dxa"/>
            <w:shd w:val="clear" w:color="auto" w:fill="F79646" w:themeFill="accent6"/>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Umuma Açık İşyeri Ruhsatı</w:t>
            </w:r>
          </w:p>
        </w:tc>
        <w:tc>
          <w:tcPr>
            <w:tcW w:w="2250" w:type="dxa"/>
            <w:shd w:val="clear" w:color="auto" w:fill="F79646" w:themeFill="accent6"/>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GSM İşyeri Ruhsatı</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proofErr w:type="spellStart"/>
            <w:r w:rsidRPr="006916D1">
              <w:rPr>
                <w:rFonts w:cs="Times New Roman"/>
                <w:sz w:val="24"/>
                <w:szCs w:val="24"/>
              </w:rPr>
              <w:t>Camikebir</w:t>
            </w:r>
            <w:proofErr w:type="spellEnd"/>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48</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4</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proofErr w:type="spellStart"/>
            <w:r w:rsidRPr="006916D1">
              <w:rPr>
                <w:rFonts w:cs="Times New Roman"/>
                <w:sz w:val="24"/>
                <w:szCs w:val="24"/>
              </w:rPr>
              <w:t>Hıdırlık</w:t>
            </w:r>
            <w:proofErr w:type="spellEnd"/>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25</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r>
      <w:tr w:rsidR="00D32C37" w:rsidTr="008107D8">
        <w:trPr>
          <w:trHeight w:val="513"/>
        </w:trPr>
        <w:tc>
          <w:tcPr>
            <w:tcW w:w="2600" w:type="dxa"/>
            <w:vAlign w:val="center"/>
          </w:tcPr>
          <w:p w:rsidR="00D32C37" w:rsidRPr="006916D1" w:rsidRDefault="00D32C37" w:rsidP="00C452C1">
            <w:pPr>
              <w:tabs>
                <w:tab w:val="left" w:pos="0"/>
              </w:tabs>
              <w:rPr>
                <w:rFonts w:cs="Times New Roman"/>
                <w:sz w:val="24"/>
                <w:szCs w:val="24"/>
              </w:rPr>
            </w:pPr>
            <w:proofErr w:type="spellStart"/>
            <w:r w:rsidRPr="006916D1">
              <w:rPr>
                <w:rFonts w:cs="Times New Roman"/>
                <w:sz w:val="24"/>
                <w:szCs w:val="24"/>
              </w:rPr>
              <w:t>Turabiye</w:t>
            </w:r>
            <w:proofErr w:type="spellEnd"/>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4</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proofErr w:type="spellStart"/>
            <w:r w:rsidRPr="006916D1">
              <w:rPr>
                <w:rFonts w:cs="Times New Roman"/>
                <w:sz w:val="24"/>
                <w:szCs w:val="24"/>
              </w:rPr>
              <w:t>Çolakibrahimbey</w:t>
            </w:r>
            <w:proofErr w:type="spellEnd"/>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3</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Sığacık</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23</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23</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Tepecik</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Ulamış</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4</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proofErr w:type="spellStart"/>
            <w:r w:rsidRPr="006916D1">
              <w:rPr>
                <w:rFonts w:cs="Times New Roman"/>
                <w:sz w:val="24"/>
                <w:szCs w:val="24"/>
              </w:rPr>
              <w:t>Mersinalanı</w:t>
            </w:r>
            <w:proofErr w:type="spellEnd"/>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7</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Bengiler</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7</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Payamlı</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Cumhuriyet</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4</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Atatürk</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4</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4</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proofErr w:type="spellStart"/>
            <w:r w:rsidRPr="006916D1">
              <w:rPr>
                <w:rFonts w:cs="Times New Roman"/>
                <w:sz w:val="24"/>
                <w:szCs w:val="24"/>
              </w:rPr>
              <w:t>Kavakdere</w:t>
            </w:r>
            <w:proofErr w:type="spellEnd"/>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Orhanlı</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Beyler</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Gödence</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1</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Gölcük</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513"/>
        </w:trPr>
        <w:tc>
          <w:tcPr>
            <w:tcW w:w="2600" w:type="dxa"/>
            <w:vAlign w:val="center"/>
          </w:tcPr>
          <w:p w:rsidR="00D32C37" w:rsidRPr="006916D1" w:rsidRDefault="00D32C37" w:rsidP="00C452C1">
            <w:pPr>
              <w:tabs>
                <w:tab w:val="left" w:pos="0"/>
              </w:tabs>
              <w:rPr>
                <w:rFonts w:cs="Times New Roman"/>
                <w:sz w:val="24"/>
                <w:szCs w:val="24"/>
              </w:rPr>
            </w:pPr>
            <w:proofErr w:type="spellStart"/>
            <w:r w:rsidRPr="006916D1">
              <w:rPr>
                <w:rFonts w:cs="Times New Roman"/>
                <w:sz w:val="24"/>
                <w:szCs w:val="24"/>
              </w:rPr>
              <w:t>Çamtepe</w:t>
            </w:r>
            <w:proofErr w:type="spellEnd"/>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 xml:space="preserve">Düzce </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Turgut</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2</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sz w:val="24"/>
                <w:szCs w:val="24"/>
              </w:rPr>
            </w:pPr>
            <w:r w:rsidRPr="006916D1">
              <w:rPr>
                <w:rFonts w:cs="Times New Roman"/>
                <w:sz w:val="24"/>
                <w:szCs w:val="24"/>
              </w:rPr>
              <w:t>İhsaniye</w:t>
            </w:r>
          </w:p>
        </w:tc>
        <w:tc>
          <w:tcPr>
            <w:tcW w:w="2249"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1"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c>
          <w:tcPr>
            <w:tcW w:w="2250" w:type="dxa"/>
            <w:vAlign w:val="center"/>
          </w:tcPr>
          <w:p w:rsidR="00D32C37" w:rsidRPr="006916D1" w:rsidRDefault="00D32C37" w:rsidP="00C452C1">
            <w:pPr>
              <w:tabs>
                <w:tab w:val="left" w:pos="0"/>
              </w:tabs>
              <w:jc w:val="center"/>
              <w:rPr>
                <w:rFonts w:cs="Times New Roman"/>
                <w:sz w:val="24"/>
                <w:szCs w:val="24"/>
              </w:rPr>
            </w:pPr>
            <w:r w:rsidRPr="006916D1">
              <w:rPr>
                <w:rFonts w:cs="Times New Roman"/>
                <w:sz w:val="24"/>
                <w:szCs w:val="24"/>
              </w:rPr>
              <w:t>0</w:t>
            </w:r>
          </w:p>
        </w:tc>
      </w:tr>
      <w:tr w:rsidR="00D32C37" w:rsidTr="008107D8">
        <w:trPr>
          <w:trHeight w:val="488"/>
        </w:trPr>
        <w:tc>
          <w:tcPr>
            <w:tcW w:w="2600" w:type="dxa"/>
            <w:vAlign w:val="center"/>
          </w:tcPr>
          <w:p w:rsidR="00D32C37" w:rsidRPr="006916D1" w:rsidRDefault="00D32C37" w:rsidP="00C452C1">
            <w:pPr>
              <w:tabs>
                <w:tab w:val="left" w:pos="0"/>
              </w:tabs>
              <w:rPr>
                <w:rFonts w:cs="Times New Roman"/>
                <w:b/>
                <w:sz w:val="24"/>
                <w:szCs w:val="24"/>
              </w:rPr>
            </w:pPr>
            <w:r w:rsidRPr="006916D1">
              <w:rPr>
                <w:rFonts w:cs="Times New Roman"/>
                <w:b/>
                <w:sz w:val="24"/>
                <w:szCs w:val="24"/>
              </w:rPr>
              <w:t>TOPLAM</w:t>
            </w:r>
          </w:p>
        </w:tc>
        <w:tc>
          <w:tcPr>
            <w:tcW w:w="2249" w:type="dxa"/>
            <w:vAlign w:val="center"/>
          </w:tcPr>
          <w:p w:rsidR="00D32C37" w:rsidRPr="006916D1" w:rsidRDefault="00D32C37" w:rsidP="00C452C1">
            <w:pPr>
              <w:tabs>
                <w:tab w:val="left" w:pos="0"/>
              </w:tabs>
              <w:jc w:val="center"/>
              <w:rPr>
                <w:rFonts w:cs="Times New Roman"/>
                <w:b/>
                <w:sz w:val="24"/>
                <w:szCs w:val="24"/>
              </w:rPr>
            </w:pPr>
            <w:r w:rsidRPr="006916D1">
              <w:rPr>
                <w:rFonts w:cs="Times New Roman"/>
                <w:b/>
                <w:sz w:val="24"/>
                <w:szCs w:val="24"/>
              </w:rPr>
              <w:t>134</w:t>
            </w:r>
          </w:p>
        </w:tc>
        <w:tc>
          <w:tcPr>
            <w:tcW w:w="2251" w:type="dxa"/>
            <w:vAlign w:val="center"/>
          </w:tcPr>
          <w:p w:rsidR="00D32C37" w:rsidRPr="006916D1" w:rsidRDefault="00D32C37" w:rsidP="00C452C1">
            <w:pPr>
              <w:tabs>
                <w:tab w:val="left" w:pos="0"/>
              </w:tabs>
              <w:jc w:val="center"/>
              <w:rPr>
                <w:rFonts w:cs="Times New Roman"/>
                <w:b/>
                <w:sz w:val="24"/>
                <w:szCs w:val="24"/>
              </w:rPr>
            </w:pPr>
            <w:r w:rsidRPr="006916D1">
              <w:rPr>
                <w:rFonts w:cs="Times New Roman"/>
                <w:b/>
                <w:sz w:val="24"/>
                <w:szCs w:val="24"/>
              </w:rPr>
              <w:t>37</w:t>
            </w:r>
          </w:p>
        </w:tc>
        <w:tc>
          <w:tcPr>
            <w:tcW w:w="2250" w:type="dxa"/>
            <w:vAlign w:val="center"/>
          </w:tcPr>
          <w:p w:rsidR="00D32C37" w:rsidRPr="006916D1" w:rsidRDefault="00D32C37" w:rsidP="00C452C1">
            <w:pPr>
              <w:tabs>
                <w:tab w:val="left" w:pos="0"/>
              </w:tabs>
              <w:jc w:val="center"/>
              <w:rPr>
                <w:rFonts w:cs="Times New Roman"/>
                <w:b/>
                <w:sz w:val="24"/>
                <w:szCs w:val="24"/>
              </w:rPr>
            </w:pPr>
            <w:r w:rsidRPr="006916D1">
              <w:rPr>
                <w:rFonts w:cs="Times New Roman"/>
                <w:b/>
                <w:sz w:val="24"/>
                <w:szCs w:val="24"/>
              </w:rPr>
              <w:t>12</w:t>
            </w:r>
          </w:p>
        </w:tc>
      </w:tr>
    </w:tbl>
    <w:p w:rsidR="00D32C37" w:rsidRPr="006916D1" w:rsidRDefault="00050433" w:rsidP="00D32C37">
      <w:pPr>
        <w:tabs>
          <w:tab w:val="left" w:pos="0"/>
        </w:tabs>
        <w:jc w:val="both"/>
        <w:rPr>
          <w:rFonts w:cs="Times New Roman"/>
          <w:b/>
          <w:sz w:val="24"/>
        </w:rPr>
      </w:pPr>
      <w:r w:rsidRPr="006916D1">
        <w:rPr>
          <w:rFonts w:cs="Times New Roman"/>
          <w:b/>
          <w:sz w:val="24"/>
        </w:rPr>
        <w:t xml:space="preserve">Tablo – </w:t>
      </w:r>
      <w:proofErr w:type="gramStart"/>
      <w:r w:rsidRPr="006916D1">
        <w:rPr>
          <w:rFonts w:cs="Times New Roman"/>
          <w:b/>
          <w:sz w:val="24"/>
        </w:rPr>
        <w:t>11</w:t>
      </w:r>
      <w:r w:rsidR="00D32C37" w:rsidRPr="006916D1">
        <w:rPr>
          <w:rFonts w:cs="Times New Roman"/>
          <w:b/>
          <w:sz w:val="24"/>
        </w:rPr>
        <w:t xml:space="preserve">  Mahallelere</w:t>
      </w:r>
      <w:proofErr w:type="gramEnd"/>
      <w:r w:rsidR="00D32C37" w:rsidRPr="006916D1">
        <w:rPr>
          <w:rFonts w:cs="Times New Roman"/>
          <w:b/>
          <w:sz w:val="24"/>
        </w:rPr>
        <w:t xml:space="preserve"> Göre Verilen Ruhsat Sayısı ve Dağılımı</w:t>
      </w:r>
    </w:p>
    <w:p w:rsidR="008107D8" w:rsidRDefault="008107D8" w:rsidP="00441A55">
      <w:pPr>
        <w:tabs>
          <w:tab w:val="left" w:pos="0"/>
        </w:tabs>
        <w:jc w:val="both"/>
        <w:rPr>
          <w:rFonts w:ascii="Times New Roman" w:hAnsi="Times New Roman" w:cs="Times New Roman"/>
          <w:sz w:val="24"/>
        </w:rPr>
      </w:pPr>
      <w:r>
        <w:rPr>
          <w:rFonts w:ascii="Times New Roman" w:hAnsi="Times New Roman" w:cs="Times New Roman"/>
          <w:b/>
          <w:sz w:val="24"/>
        </w:rPr>
        <w:tab/>
      </w:r>
      <w:r w:rsidR="002646CF">
        <w:rPr>
          <w:rFonts w:ascii="Times New Roman" w:hAnsi="Times New Roman" w:cs="Times New Roman"/>
          <w:sz w:val="24"/>
        </w:rPr>
        <w:t>Tabloda 2016 yılında düzenlenen İşyeri Açma ve Çalışma Ruhsatlarının Mahallelere göre dağlımı görülmektedir.</w:t>
      </w:r>
    </w:p>
    <w:p w:rsidR="00D32C37" w:rsidRPr="008107D8" w:rsidRDefault="00D32C37" w:rsidP="008107D8">
      <w:pPr>
        <w:rPr>
          <w:rFonts w:ascii="Times New Roman" w:hAnsi="Times New Roman" w:cs="Times New Roman"/>
          <w:sz w:val="24"/>
        </w:rPr>
        <w:sectPr w:rsidR="00D32C37" w:rsidRPr="008107D8" w:rsidSect="00FB4C79">
          <w:headerReference w:type="default" r:id="rId25"/>
          <w:footerReference w:type="default" r:id="rId26"/>
          <w:pgSz w:w="11906" w:h="16838"/>
          <w:pgMar w:top="1417" w:right="1417" w:bottom="1276" w:left="1417" w:header="708" w:footer="454" w:gutter="0"/>
          <w:pgNumType w:start="0"/>
          <w:cols w:space="708"/>
          <w:titlePg/>
          <w:docGrid w:linePitch="360"/>
        </w:sectPr>
      </w:pPr>
    </w:p>
    <w:p w:rsidR="00D32C37" w:rsidRPr="0058022B" w:rsidRDefault="00D32C37" w:rsidP="00D32C37">
      <w:pPr>
        <w:tabs>
          <w:tab w:val="left" w:pos="0"/>
        </w:tabs>
        <w:jc w:val="both"/>
        <w:rPr>
          <w:b/>
        </w:rPr>
      </w:pPr>
      <w:r>
        <w:rPr>
          <w:b/>
          <w:noProof/>
          <w:lang w:eastAsia="tr-TR"/>
        </w:rPr>
        <w:lastRenderedPageBreak/>
        <w:drawing>
          <wp:inline distT="0" distB="0" distL="0" distR="0">
            <wp:extent cx="9058275" cy="4257675"/>
            <wp:effectExtent l="0" t="0" r="9525"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2C37" w:rsidRPr="006916D1" w:rsidRDefault="00F45EB3" w:rsidP="00D32C37">
      <w:pPr>
        <w:tabs>
          <w:tab w:val="left" w:pos="0"/>
        </w:tabs>
        <w:jc w:val="both"/>
        <w:rPr>
          <w:rFonts w:cs="Times New Roman"/>
        </w:rPr>
      </w:pPr>
      <w:r w:rsidRPr="006916D1">
        <w:rPr>
          <w:rFonts w:cs="Times New Roman"/>
          <w:b/>
          <w:sz w:val="24"/>
        </w:rPr>
        <w:t xml:space="preserve">Grafik – </w:t>
      </w:r>
      <w:proofErr w:type="gramStart"/>
      <w:r w:rsidRPr="006916D1">
        <w:rPr>
          <w:rFonts w:cs="Times New Roman"/>
          <w:b/>
          <w:sz w:val="24"/>
        </w:rPr>
        <w:t>5</w:t>
      </w:r>
      <w:r w:rsidR="00D32C37" w:rsidRPr="006916D1">
        <w:rPr>
          <w:rFonts w:cs="Times New Roman"/>
          <w:b/>
          <w:sz w:val="24"/>
        </w:rPr>
        <w:t xml:space="preserve">    Mahallelere</w:t>
      </w:r>
      <w:proofErr w:type="gramEnd"/>
      <w:r w:rsidR="00D32C37" w:rsidRPr="006916D1">
        <w:rPr>
          <w:rFonts w:cs="Times New Roman"/>
          <w:b/>
          <w:sz w:val="24"/>
        </w:rPr>
        <w:t xml:space="preserve"> Göre Verilen Ruhsat Sayısı ve Dağılımı</w:t>
      </w:r>
    </w:p>
    <w:p w:rsidR="00684A80" w:rsidRDefault="00684A80" w:rsidP="00684A80">
      <w:pPr>
        <w:pStyle w:val="ListeParagraf"/>
        <w:numPr>
          <w:ilvl w:val="0"/>
          <w:numId w:val="4"/>
        </w:numPr>
        <w:tabs>
          <w:tab w:val="left" w:pos="0"/>
        </w:tabs>
        <w:ind w:left="426"/>
        <w:jc w:val="both"/>
      </w:pPr>
      <w:r>
        <w:t xml:space="preserve">2016 Yılında </w:t>
      </w:r>
      <w:proofErr w:type="spellStart"/>
      <w:r>
        <w:t>Kavakdere</w:t>
      </w:r>
      <w:proofErr w:type="spellEnd"/>
      <w:r>
        <w:t xml:space="preserve">, Orhanlı, Beyler, Gölcük, </w:t>
      </w:r>
      <w:proofErr w:type="spellStart"/>
      <w:r>
        <w:t>Çamtepe</w:t>
      </w:r>
      <w:proofErr w:type="spellEnd"/>
      <w:r>
        <w:t xml:space="preserve"> ve İhsaniye mahallelerine ruhsat düzenlenmemiştir.</w:t>
      </w:r>
    </w:p>
    <w:p w:rsidR="00D32C37" w:rsidRDefault="00D32C37" w:rsidP="00D32C37">
      <w:pPr>
        <w:tabs>
          <w:tab w:val="left" w:pos="0"/>
        </w:tabs>
        <w:jc w:val="both"/>
        <w:rPr>
          <w:rFonts w:ascii="Times New Roman" w:hAnsi="Times New Roman" w:cs="Times New Roman"/>
          <w:b/>
          <w:sz w:val="24"/>
        </w:rPr>
      </w:pPr>
    </w:p>
    <w:p w:rsidR="00D32C37" w:rsidRDefault="00D32C37" w:rsidP="00D32C37">
      <w:pPr>
        <w:tabs>
          <w:tab w:val="left" w:pos="0"/>
        </w:tabs>
        <w:jc w:val="both"/>
        <w:rPr>
          <w:rFonts w:ascii="Times New Roman" w:hAnsi="Times New Roman" w:cs="Times New Roman"/>
          <w:b/>
          <w:i/>
          <w:color w:val="FF0000"/>
          <w:sz w:val="24"/>
        </w:rPr>
      </w:pPr>
    </w:p>
    <w:p w:rsidR="00684A80" w:rsidRDefault="00684A80" w:rsidP="00D32C37">
      <w:pPr>
        <w:tabs>
          <w:tab w:val="left" w:pos="0"/>
        </w:tabs>
        <w:jc w:val="both"/>
        <w:rPr>
          <w:rFonts w:ascii="Times New Roman" w:hAnsi="Times New Roman" w:cs="Times New Roman"/>
          <w:b/>
          <w:i/>
          <w:color w:val="FF0000"/>
          <w:sz w:val="24"/>
        </w:rPr>
      </w:pPr>
    </w:p>
    <w:p w:rsidR="00684A80" w:rsidRDefault="00684A80" w:rsidP="00684A80">
      <w:pPr>
        <w:tabs>
          <w:tab w:val="left" w:pos="0"/>
        </w:tabs>
        <w:jc w:val="both"/>
      </w:pPr>
      <w:r>
        <w:rPr>
          <w:noProof/>
          <w:lang w:eastAsia="tr-TR"/>
        </w:rPr>
        <w:drawing>
          <wp:inline distT="0" distB="0" distL="0" distR="0">
            <wp:extent cx="2828925" cy="2724150"/>
            <wp:effectExtent l="0" t="0" r="9525" b="1905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tr-TR"/>
        </w:rPr>
        <w:drawing>
          <wp:inline distT="0" distB="0" distL="0" distR="0">
            <wp:extent cx="3162300" cy="2724150"/>
            <wp:effectExtent l="0" t="0" r="19050"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tr-TR"/>
        </w:rPr>
        <w:drawing>
          <wp:inline distT="0" distB="0" distL="0" distR="0">
            <wp:extent cx="3009900" cy="2724150"/>
            <wp:effectExtent l="0" t="0" r="19050" b="1905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84A80" w:rsidRPr="006916D1" w:rsidRDefault="00684A80" w:rsidP="00684A80">
      <w:pPr>
        <w:tabs>
          <w:tab w:val="left" w:pos="990"/>
        </w:tabs>
        <w:rPr>
          <w:rFonts w:cs="Times New Roman"/>
        </w:rPr>
      </w:pPr>
      <w:r>
        <w:tab/>
      </w:r>
      <w:r w:rsidR="00050433" w:rsidRPr="006916D1">
        <w:rPr>
          <w:rFonts w:cs="Times New Roman"/>
          <w:b/>
          <w:sz w:val="24"/>
        </w:rPr>
        <w:t xml:space="preserve">Grafik – </w:t>
      </w:r>
      <w:proofErr w:type="gramStart"/>
      <w:r w:rsidR="00F45EB3" w:rsidRPr="006916D1">
        <w:rPr>
          <w:rFonts w:cs="Times New Roman"/>
          <w:b/>
          <w:sz w:val="24"/>
        </w:rPr>
        <w:t>6</w:t>
      </w:r>
      <w:r w:rsidRPr="006916D1">
        <w:rPr>
          <w:rFonts w:cs="Times New Roman"/>
          <w:b/>
          <w:sz w:val="24"/>
        </w:rPr>
        <w:t xml:space="preserve">   Niteliklerine</w:t>
      </w:r>
      <w:proofErr w:type="gramEnd"/>
      <w:r w:rsidRPr="006916D1">
        <w:rPr>
          <w:rFonts w:cs="Times New Roman"/>
          <w:b/>
          <w:sz w:val="24"/>
        </w:rPr>
        <w:t xml:space="preserve"> Göre İşyerlerinin Mahallelere Dağılımı</w:t>
      </w:r>
    </w:p>
    <w:p w:rsidR="00684A80" w:rsidRDefault="00684A80" w:rsidP="00684A80"/>
    <w:p w:rsidR="00684A80" w:rsidRDefault="00684A80" w:rsidP="00684A80">
      <w:pPr>
        <w:pStyle w:val="ListeParagraf"/>
        <w:numPr>
          <w:ilvl w:val="0"/>
          <w:numId w:val="5"/>
        </w:numPr>
      </w:pPr>
      <w:proofErr w:type="gramStart"/>
      <w:r>
        <w:t>2016  yılında</w:t>
      </w:r>
      <w:proofErr w:type="gramEnd"/>
      <w:r>
        <w:t xml:space="preserve"> hiç ruhsat düzenlenmeyen ve yukarıda sayılan mahalleler dışında;</w:t>
      </w:r>
    </w:p>
    <w:p w:rsidR="00684A80" w:rsidRDefault="00684A80" w:rsidP="00684A80">
      <w:pPr>
        <w:ind w:left="1065"/>
      </w:pPr>
    </w:p>
    <w:p w:rsidR="00684A80" w:rsidRPr="00684A80" w:rsidRDefault="00684A80" w:rsidP="00684A80">
      <w:pPr>
        <w:ind w:firstLine="708"/>
        <w:rPr>
          <w:rFonts w:ascii="Times New Roman" w:hAnsi="Times New Roman" w:cs="Times New Roman"/>
          <w:sz w:val="24"/>
        </w:rPr>
      </w:pPr>
      <w:r w:rsidRPr="00684A80">
        <w:rPr>
          <w:rFonts w:ascii="Times New Roman" w:hAnsi="Times New Roman" w:cs="Times New Roman"/>
          <w:sz w:val="24"/>
        </w:rPr>
        <w:t xml:space="preserve">*1- Düzce ve Turgut Mahallelerine Sıhhi nitelikli ruhsat düzenlenmemiştir. </w:t>
      </w:r>
    </w:p>
    <w:p w:rsidR="00684A80" w:rsidRPr="00684A80" w:rsidRDefault="00684A80" w:rsidP="00684A80">
      <w:pPr>
        <w:ind w:firstLine="708"/>
        <w:rPr>
          <w:rFonts w:ascii="Times New Roman" w:hAnsi="Times New Roman" w:cs="Times New Roman"/>
          <w:sz w:val="24"/>
        </w:rPr>
      </w:pPr>
      <w:r w:rsidRPr="00684A80">
        <w:rPr>
          <w:rFonts w:ascii="Times New Roman" w:hAnsi="Times New Roman" w:cs="Times New Roman"/>
          <w:sz w:val="24"/>
        </w:rPr>
        <w:t xml:space="preserve">*2-Turabiye, </w:t>
      </w:r>
      <w:proofErr w:type="spellStart"/>
      <w:r w:rsidRPr="00684A80">
        <w:rPr>
          <w:rFonts w:ascii="Times New Roman" w:hAnsi="Times New Roman" w:cs="Times New Roman"/>
          <w:sz w:val="24"/>
        </w:rPr>
        <w:t>Çolakibrahimbey</w:t>
      </w:r>
      <w:proofErr w:type="spellEnd"/>
      <w:r w:rsidRPr="00684A80">
        <w:rPr>
          <w:rFonts w:ascii="Times New Roman" w:hAnsi="Times New Roman" w:cs="Times New Roman"/>
          <w:sz w:val="24"/>
        </w:rPr>
        <w:t xml:space="preserve">, Bengiler, Düzce ve </w:t>
      </w:r>
      <w:proofErr w:type="gramStart"/>
      <w:r w:rsidRPr="00684A80">
        <w:rPr>
          <w:rFonts w:ascii="Times New Roman" w:hAnsi="Times New Roman" w:cs="Times New Roman"/>
          <w:sz w:val="24"/>
        </w:rPr>
        <w:t>Turgut  Mahallelerine</w:t>
      </w:r>
      <w:proofErr w:type="gramEnd"/>
      <w:r w:rsidRPr="00684A80">
        <w:rPr>
          <w:rFonts w:ascii="Times New Roman" w:hAnsi="Times New Roman" w:cs="Times New Roman"/>
          <w:sz w:val="24"/>
        </w:rPr>
        <w:t xml:space="preserve"> Umuma Açık nitelikli ruhsat düzenlenmemiştir.</w:t>
      </w:r>
    </w:p>
    <w:p w:rsidR="00684A80" w:rsidRPr="00684A80" w:rsidRDefault="00684A80" w:rsidP="00684A80">
      <w:pPr>
        <w:ind w:left="600"/>
        <w:rPr>
          <w:rFonts w:ascii="Times New Roman" w:hAnsi="Times New Roman" w:cs="Times New Roman"/>
          <w:sz w:val="24"/>
        </w:rPr>
      </w:pPr>
      <w:r w:rsidRPr="00684A80">
        <w:rPr>
          <w:rFonts w:ascii="Times New Roman" w:hAnsi="Times New Roman" w:cs="Times New Roman"/>
          <w:sz w:val="24"/>
        </w:rPr>
        <w:t xml:space="preserve">  *3-Turabiye, </w:t>
      </w:r>
      <w:proofErr w:type="spellStart"/>
      <w:r w:rsidRPr="00684A80">
        <w:rPr>
          <w:rFonts w:ascii="Times New Roman" w:hAnsi="Times New Roman" w:cs="Times New Roman"/>
          <w:sz w:val="24"/>
        </w:rPr>
        <w:t>Çolakibrahimbey</w:t>
      </w:r>
      <w:proofErr w:type="spellEnd"/>
      <w:r w:rsidRPr="00684A80">
        <w:rPr>
          <w:rFonts w:ascii="Times New Roman" w:hAnsi="Times New Roman" w:cs="Times New Roman"/>
          <w:sz w:val="24"/>
        </w:rPr>
        <w:t xml:space="preserve">, Tepecik, </w:t>
      </w:r>
      <w:proofErr w:type="spellStart"/>
      <w:r w:rsidRPr="00684A80">
        <w:rPr>
          <w:rFonts w:ascii="Times New Roman" w:hAnsi="Times New Roman" w:cs="Times New Roman"/>
          <w:sz w:val="24"/>
        </w:rPr>
        <w:t>Mersinalanı</w:t>
      </w:r>
      <w:proofErr w:type="spellEnd"/>
      <w:r w:rsidRPr="00684A80">
        <w:rPr>
          <w:rFonts w:ascii="Times New Roman" w:hAnsi="Times New Roman" w:cs="Times New Roman"/>
          <w:sz w:val="24"/>
        </w:rPr>
        <w:t xml:space="preserve">, Bengiler, Payamlı, Cumhuriyet ve Atatürk Mahallelerine </w:t>
      </w:r>
      <w:proofErr w:type="gramStart"/>
      <w:r w:rsidRPr="00684A80">
        <w:rPr>
          <w:rFonts w:ascii="Times New Roman" w:hAnsi="Times New Roman" w:cs="Times New Roman"/>
          <w:sz w:val="24"/>
        </w:rPr>
        <w:t>GSM  nitelikli</w:t>
      </w:r>
      <w:proofErr w:type="gramEnd"/>
      <w:r w:rsidRPr="00684A80">
        <w:rPr>
          <w:rFonts w:ascii="Times New Roman" w:hAnsi="Times New Roman" w:cs="Times New Roman"/>
          <w:sz w:val="24"/>
        </w:rPr>
        <w:t xml:space="preserve"> ruhsat düzenlenmemiştir.</w:t>
      </w:r>
    </w:p>
    <w:p w:rsidR="00684A80" w:rsidRDefault="00684A80" w:rsidP="00684A80">
      <w:pPr>
        <w:sectPr w:rsidR="00684A80" w:rsidSect="00684A80">
          <w:pgSz w:w="16838" w:h="11906" w:orient="landscape"/>
          <w:pgMar w:top="1418" w:right="1103" w:bottom="1418" w:left="1418" w:header="709" w:footer="454" w:gutter="0"/>
          <w:cols w:space="708"/>
          <w:docGrid w:linePitch="360"/>
        </w:sectPr>
      </w:pPr>
    </w:p>
    <w:p w:rsidR="00BC4A7E" w:rsidRPr="00BC4A7E" w:rsidRDefault="00BC4A7E" w:rsidP="00BC4A7E">
      <w:pPr>
        <w:tabs>
          <w:tab w:val="left" w:pos="0"/>
        </w:tabs>
        <w:jc w:val="both"/>
        <w:rPr>
          <w:rFonts w:ascii="Times New Roman" w:hAnsi="Times New Roman" w:cs="Times New Roman"/>
          <w:b/>
          <w:i/>
          <w:color w:val="FF0000"/>
          <w:sz w:val="24"/>
        </w:rPr>
      </w:pPr>
      <w:r w:rsidRPr="00BC4A7E">
        <w:rPr>
          <w:rFonts w:ascii="Times New Roman" w:hAnsi="Times New Roman" w:cs="Times New Roman"/>
          <w:b/>
          <w:i/>
          <w:color w:val="FF0000"/>
          <w:sz w:val="24"/>
        </w:rPr>
        <w:lastRenderedPageBreak/>
        <w:t>c) Denetim:</w:t>
      </w:r>
    </w:p>
    <w:p w:rsidR="00BC4A7E" w:rsidRPr="00BC4A7E" w:rsidRDefault="00BC4A7E" w:rsidP="00BC4A7E">
      <w:pPr>
        <w:tabs>
          <w:tab w:val="left" w:pos="0"/>
        </w:tabs>
        <w:jc w:val="both"/>
        <w:rPr>
          <w:rFonts w:ascii="Times New Roman" w:hAnsi="Times New Roman" w:cs="Times New Roman"/>
          <w:sz w:val="24"/>
        </w:rPr>
      </w:pPr>
      <w:r w:rsidRPr="00BC4A7E">
        <w:rPr>
          <w:rFonts w:ascii="Times New Roman" w:hAnsi="Times New Roman" w:cs="Times New Roman"/>
          <w:sz w:val="24"/>
        </w:rPr>
        <w:t xml:space="preserve">1-2016 yılı içinde Ruhsat </w:t>
      </w:r>
      <w:proofErr w:type="gramStart"/>
      <w:r w:rsidRPr="00BC4A7E">
        <w:rPr>
          <w:rFonts w:ascii="Times New Roman" w:hAnsi="Times New Roman" w:cs="Times New Roman"/>
          <w:sz w:val="24"/>
        </w:rPr>
        <w:t>Kesinleştirme ,Ön</w:t>
      </w:r>
      <w:proofErr w:type="gramEnd"/>
      <w:r w:rsidRPr="00BC4A7E">
        <w:rPr>
          <w:rFonts w:ascii="Times New Roman" w:hAnsi="Times New Roman" w:cs="Times New Roman"/>
          <w:sz w:val="24"/>
        </w:rPr>
        <w:t xml:space="preserve"> Kontrol, Rutin Denetim, </w:t>
      </w:r>
      <w:proofErr w:type="spellStart"/>
      <w:r w:rsidRPr="00BC4A7E">
        <w:rPr>
          <w:rFonts w:ascii="Times New Roman" w:hAnsi="Times New Roman" w:cs="Times New Roman"/>
          <w:sz w:val="24"/>
        </w:rPr>
        <w:t>Bimer</w:t>
      </w:r>
      <w:proofErr w:type="spellEnd"/>
      <w:r w:rsidRPr="00BC4A7E">
        <w:rPr>
          <w:rFonts w:ascii="Times New Roman" w:hAnsi="Times New Roman" w:cs="Times New Roman"/>
          <w:sz w:val="24"/>
        </w:rPr>
        <w:t xml:space="preserve">, </w:t>
      </w:r>
      <w:proofErr w:type="spellStart"/>
      <w:r w:rsidRPr="00BC4A7E">
        <w:rPr>
          <w:rFonts w:ascii="Times New Roman" w:hAnsi="Times New Roman" w:cs="Times New Roman"/>
          <w:sz w:val="24"/>
        </w:rPr>
        <w:t>Him</w:t>
      </w:r>
      <w:proofErr w:type="spellEnd"/>
      <w:r w:rsidRPr="00BC4A7E">
        <w:rPr>
          <w:rFonts w:ascii="Times New Roman" w:hAnsi="Times New Roman" w:cs="Times New Roman"/>
          <w:sz w:val="24"/>
        </w:rPr>
        <w:t xml:space="preserve"> ve Diğer Yollarla İletilen Şikayetler  nedeniyle toplam 342 adet işyeri denetlenmiştir.</w:t>
      </w:r>
    </w:p>
    <w:p w:rsidR="00F8253B" w:rsidRDefault="00F8253B" w:rsidP="00BC4A7E">
      <w:pPr>
        <w:tabs>
          <w:tab w:val="left" w:pos="0"/>
        </w:tabs>
        <w:jc w:val="both"/>
        <w:rPr>
          <w:b/>
          <w:i/>
          <w:color w:val="FF0000"/>
        </w:rPr>
      </w:pPr>
      <w:r>
        <w:rPr>
          <w:b/>
          <w:i/>
          <w:noProof/>
          <w:color w:val="FF0000"/>
          <w:lang w:eastAsia="tr-TR"/>
        </w:rPr>
        <w:drawing>
          <wp:inline distT="0" distB="0" distL="0" distR="0">
            <wp:extent cx="5762625" cy="3695700"/>
            <wp:effectExtent l="0" t="0" r="9525" b="0"/>
            <wp:docPr id="33" name="Resim 33" descr="I:\DCIM\105_PANA\P105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5_PANA\P10504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693664"/>
                    </a:xfrm>
                    <a:prstGeom prst="rect">
                      <a:avLst/>
                    </a:prstGeom>
                    <a:noFill/>
                    <a:ln>
                      <a:noFill/>
                    </a:ln>
                  </pic:spPr>
                </pic:pic>
              </a:graphicData>
            </a:graphic>
          </wp:inline>
        </w:drawing>
      </w:r>
    </w:p>
    <w:p w:rsidR="00BC4A7E" w:rsidRDefault="00F8253B" w:rsidP="00BC4A7E">
      <w:pPr>
        <w:tabs>
          <w:tab w:val="left" w:pos="0"/>
        </w:tabs>
        <w:jc w:val="both"/>
        <w:rPr>
          <w:b/>
          <w:i/>
          <w:color w:val="FF0000"/>
        </w:rPr>
      </w:pPr>
      <w:r>
        <w:rPr>
          <w:b/>
          <w:i/>
          <w:noProof/>
          <w:color w:val="FF0000"/>
          <w:lang w:eastAsia="tr-TR"/>
        </w:rPr>
        <w:drawing>
          <wp:inline distT="0" distB="0" distL="0" distR="0">
            <wp:extent cx="5762625" cy="3857625"/>
            <wp:effectExtent l="0" t="0" r="0" b="9525"/>
            <wp:docPr id="34" name="Resim 34" descr="I:\DCIM\105_PANA\P10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5_PANA\P10504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rsidR="00BC4A7E" w:rsidRPr="009C7AF8" w:rsidRDefault="00BC4A7E" w:rsidP="00BC4A7E">
      <w:pPr>
        <w:tabs>
          <w:tab w:val="left" w:pos="0"/>
        </w:tabs>
        <w:jc w:val="both"/>
        <w:rPr>
          <w:b/>
          <w:color w:val="FF0000"/>
        </w:rPr>
      </w:pPr>
      <w:r>
        <w:rPr>
          <w:b/>
          <w:color w:val="FF0000"/>
        </w:rPr>
        <w:lastRenderedPageBreak/>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9C7AF8">
        <w:rPr>
          <w:b/>
        </w:rPr>
        <w:t>11</w:t>
      </w:r>
    </w:p>
    <w:p w:rsidR="00BC4A7E" w:rsidRDefault="00BC4A7E" w:rsidP="00BC4A7E">
      <w:pPr>
        <w:tabs>
          <w:tab w:val="left" w:pos="0"/>
        </w:tabs>
        <w:jc w:val="both"/>
        <w:rPr>
          <w:b/>
          <w:i/>
          <w:color w:val="FF0000"/>
        </w:rPr>
      </w:pPr>
      <w:r>
        <w:rPr>
          <w:noProof/>
          <w:lang w:eastAsia="tr-TR"/>
        </w:rPr>
        <w:drawing>
          <wp:anchor distT="0" distB="0" distL="114300" distR="114300" simplePos="0" relativeHeight="251673600" behindDoc="0" locked="0" layoutInCell="1" allowOverlap="1">
            <wp:simplePos x="0" y="0"/>
            <wp:positionH relativeFrom="column">
              <wp:posOffset>-109855</wp:posOffset>
            </wp:positionH>
            <wp:positionV relativeFrom="paragraph">
              <wp:posOffset>-314325</wp:posOffset>
            </wp:positionV>
            <wp:extent cx="6134100" cy="4323024"/>
            <wp:effectExtent l="0" t="0" r="0" b="1905"/>
            <wp:wrapNone/>
            <wp:docPr id="16" name="Resim 16" descr="C:\Users\halten\Desktop\Denetim\P10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ten\Desktop\Denetim\P10306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2072" cy="4321595"/>
                    </a:xfrm>
                    <a:prstGeom prst="rect">
                      <a:avLst/>
                    </a:prstGeom>
                    <a:noFill/>
                    <a:ln>
                      <a:noFill/>
                    </a:ln>
                  </pic:spPr>
                </pic:pic>
              </a:graphicData>
            </a:graphic>
          </wp:anchor>
        </w:drawing>
      </w: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F8253B" w:rsidRDefault="00F8253B"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F8253B" w:rsidP="00F8253B">
      <w:pPr>
        <w:tabs>
          <w:tab w:val="left" w:pos="-142"/>
        </w:tabs>
        <w:jc w:val="both"/>
        <w:rPr>
          <w:b/>
          <w:i/>
          <w:color w:val="FF0000"/>
        </w:rPr>
      </w:pPr>
      <w:r>
        <w:rPr>
          <w:b/>
          <w:i/>
          <w:noProof/>
          <w:color w:val="FF0000"/>
          <w:lang w:eastAsia="tr-TR"/>
        </w:rPr>
        <w:drawing>
          <wp:anchor distT="0" distB="0" distL="114300" distR="114300" simplePos="0" relativeHeight="251686912" behindDoc="0" locked="0" layoutInCell="1" allowOverlap="1">
            <wp:simplePos x="0" y="0"/>
            <wp:positionH relativeFrom="column">
              <wp:posOffset>-109855</wp:posOffset>
            </wp:positionH>
            <wp:positionV relativeFrom="paragraph">
              <wp:posOffset>1270</wp:posOffset>
            </wp:positionV>
            <wp:extent cx="6172177" cy="3819525"/>
            <wp:effectExtent l="0" t="0" r="635" b="0"/>
            <wp:wrapNone/>
            <wp:docPr id="35" name="Resim 35" descr="I:\DCIM\105_PANA\P105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5_PANA\P10504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2177" cy="3819525"/>
                    </a:xfrm>
                    <a:prstGeom prst="rect">
                      <a:avLst/>
                    </a:prstGeom>
                    <a:noFill/>
                    <a:ln>
                      <a:noFill/>
                    </a:ln>
                  </pic:spPr>
                </pic:pic>
              </a:graphicData>
            </a:graphic>
          </wp:anchor>
        </w:drawing>
      </w: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rFonts w:ascii="Times New Roman" w:hAnsi="Times New Roman" w:cs="Times New Roman"/>
          <w:sz w:val="24"/>
          <w:szCs w:val="24"/>
        </w:rPr>
      </w:pPr>
    </w:p>
    <w:p w:rsidR="00BC4A7E" w:rsidRPr="00BC4A7E" w:rsidRDefault="00BC4A7E" w:rsidP="00BC4A7E">
      <w:pPr>
        <w:tabs>
          <w:tab w:val="left" w:pos="0"/>
        </w:tabs>
        <w:jc w:val="both"/>
        <w:rPr>
          <w:rFonts w:ascii="Times New Roman" w:hAnsi="Times New Roman" w:cs="Times New Roman"/>
          <w:sz w:val="24"/>
          <w:szCs w:val="24"/>
        </w:rPr>
      </w:pPr>
      <w:r w:rsidRPr="00BC4A7E">
        <w:rPr>
          <w:rFonts w:ascii="Times New Roman" w:hAnsi="Times New Roman" w:cs="Times New Roman"/>
          <w:sz w:val="24"/>
          <w:szCs w:val="24"/>
        </w:rPr>
        <w:t xml:space="preserve">2-Denetlenen 342 işyerinden ruhsatsız </w:t>
      </w:r>
      <w:proofErr w:type="gramStart"/>
      <w:r w:rsidRPr="00BC4A7E">
        <w:rPr>
          <w:rFonts w:ascii="Times New Roman" w:hAnsi="Times New Roman" w:cs="Times New Roman"/>
          <w:sz w:val="24"/>
          <w:szCs w:val="24"/>
        </w:rPr>
        <w:t>çalıştıkları  tespit</w:t>
      </w:r>
      <w:proofErr w:type="gramEnd"/>
      <w:r w:rsidRPr="00BC4A7E">
        <w:rPr>
          <w:rFonts w:ascii="Times New Roman" w:hAnsi="Times New Roman" w:cs="Times New Roman"/>
          <w:sz w:val="24"/>
          <w:szCs w:val="24"/>
        </w:rPr>
        <w:t xml:space="preserve"> edilen ve  Ruhsatsız Tutanağı düzenlenen 41 işyerinden 35 adedine Kapatma Kararı çıkarılmış, bu işyerlerinden;</w:t>
      </w:r>
    </w:p>
    <w:p w:rsidR="00BC4A7E" w:rsidRPr="00BC4A7E" w:rsidRDefault="00BC4A7E" w:rsidP="00BC4A7E">
      <w:pPr>
        <w:tabs>
          <w:tab w:val="left" w:pos="0"/>
        </w:tabs>
        <w:jc w:val="both"/>
        <w:rPr>
          <w:rFonts w:ascii="Times New Roman" w:hAnsi="Times New Roman" w:cs="Times New Roman"/>
          <w:sz w:val="24"/>
          <w:szCs w:val="24"/>
        </w:rPr>
      </w:pPr>
      <w:r w:rsidRPr="00BC4A7E">
        <w:rPr>
          <w:rFonts w:ascii="Times New Roman" w:hAnsi="Times New Roman" w:cs="Times New Roman"/>
          <w:sz w:val="24"/>
          <w:szCs w:val="24"/>
        </w:rPr>
        <w:tab/>
        <w:t>-10 adedi Ruhsatlandırılmış,</w:t>
      </w:r>
    </w:p>
    <w:p w:rsidR="00BC4A7E" w:rsidRPr="00BC4A7E" w:rsidRDefault="00BC4A7E" w:rsidP="00BC4A7E">
      <w:pPr>
        <w:tabs>
          <w:tab w:val="left" w:pos="0"/>
        </w:tabs>
        <w:jc w:val="both"/>
        <w:rPr>
          <w:rFonts w:ascii="Times New Roman" w:hAnsi="Times New Roman" w:cs="Times New Roman"/>
          <w:sz w:val="24"/>
          <w:szCs w:val="24"/>
        </w:rPr>
      </w:pPr>
      <w:r w:rsidRPr="00BC4A7E">
        <w:rPr>
          <w:rFonts w:ascii="Times New Roman" w:hAnsi="Times New Roman" w:cs="Times New Roman"/>
          <w:sz w:val="24"/>
          <w:szCs w:val="24"/>
        </w:rPr>
        <w:tab/>
        <w:t>-5 adedi Mühürleme Kararının ardından faaliyetini sonlandırmış,</w:t>
      </w:r>
    </w:p>
    <w:p w:rsidR="00BC4A7E" w:rsidRPr="00BC4A7E" w:rsidRDefault="00BC4A7E" w:rsidP="00BC4A7E">
      <w:pPr>
        <w:tabs>
          <w:tab w:val="left" w:pos="0"/>
        </w:tabs>
        <w:jc w:val="both"/>
        <w:rPr>
          <w:rFonts w:ascii="Times New Roman" w:hAnsi="Times New Roman" w:cs="Times New Roman"/>
          <w:sz w:val="24"/>
          <w:szCs w:val="24"/>
        </w:rPr>
      </w:pPr>
      <w:r w:rsidRPr="00BC4A7E">
        <w:rPr>
          <w:rFonts w:ascii="Times New Roman" w:hAnsi="Times New Roman" w:cs="Times New Roman"/>
          <w:sz w:val="24"/>
          <w:szCs w:val="24"/>
        </w:rPr>
        <w:tab/>
        <w:t xml:space="preserve">-7 </w:t>
      </w:r>
      <w:proofErr w:type="gramStart"/>
      <w:r w:rsidRPr="00BC4A7E">
        <w:rPr>
          <w:rFonts w:ascii="Times New Roman" w:hAnsi="Times New Roman" w:cs="Times New Roman"/>
          <w:sz w:val="24"/>
          <w:szCs w:val="24"/>
        </w:rPr>
        <w:t>adedi  Mühürlenmek</w:t>
      </w:r>
      <w:proofErr w:type="gramEnd"/>
      <w:r w:rsidRPr="00BC4A7E">
        <w:rPr>
          <w:rFonts w:ascii="Times New Roman" w:hAnsi="Times New Roman" w:cs="Times New Roman"/>
          <w:sz w:val="24"/>
          <w:szCs w:val="24"/>
        </w:rPr>
        <w:t xml:space="preserve"> suretiyle faaliyeti sonlandırılmış,</w:t>
      </w:r>
    </w:p>
    <w:p w:rsidR="00BC4A7E" w:rsidRPr="00BC4A7E" w:rsidRDefault="00BC4A7E" w:rsidP="00BC4A7E">
      <w:pPr>
        <w:tabs>
          <w:tab w:val="left" w:pos="0"/>
        </w:tabs>
        <w:jc w:val="both"/>
        <w:rPr>
          <w:rFonts w:ascii="Times New Roman" w:hAnsi="Times New Roman" w:cs="Times New Roman"/>
          <w:sz w:val="24"/>
          <w:szCs w:val="24"/>
        </w:rPr>
      </w:pPr>
      <w:r w:rsidRPr="00BC4A7E">
        <w:rPr>
          <w:rFonts w:ascii="Times New Roman" w:hAnsi="Times New Roman" w:cs="Times New Roman"/>
          <w:sz w:val="24"/>
          <w:szCs w:val="24"/>
        </w:rPr>
        <w:tab/>
        <w:t>-13 adedinin de ruhsatla</w:t>
      </w:r>
      <w:r w:rsidR="009D1D76">
        <w:rPr>
          <w:rFonts w:ascii="Times New Roman" w:hAnsi="Times New Roman" w:cs="Times New Roman"/>
          <w:sz w:val="24"/>
          <w:szCs w:val="24"/>
        </w:rPr>
        <w:t xml:space="preserve">ndırılmalarına ilişkin yasal </w:t>
      </w:r>
      <w:proofErr w:type="gramStart"/>
      <w:r w:rsidR="009D1D76">
        <w:rPr>
          <w:rFonts w:ascii="Times New Roman" w:hAnsi="Times New Roman" w:cs="Times New Roman"/>
          <w:sz w:val="24"/>
          <w:szCs w:val="24"/>
        </w:rPr>
        <w:t>pro</w:t>
      </w:r>
      <w:r w:rsidRPr="00BC4A7E">
        <w:rPr>
          <w:rFonts w:ascii="Times New Roman" w:hAnsi="Times New Roman" w:cs="Times New Roman"/>
          <w:sz w:val="24"/>
          <w:szCs w:val="24"/>
        </w:rPr>
        <w:t>sedür</w:t>
      </w:r>
      <w:proofErr w:type="gramEnd"/>
      <w:r w:rsidRPr="00BC4A7E">
        <w:rPr>
          <w:rFonts w:ascii="Times New Roman" w:hAnsi="Times New Roman" w:cs="Times New Roman"/>
          <w:sz w:val="24"/>
          <w:szCs w:val="24"/>
        </w:rPr>
        <w:t xml:space="preserve"> devam etmektedir.</w:t>
      </w:r>
    </w:p>
    <w:p w:rsidR="00BC4A7E" w:rsidRPr="00BC4A7E" w:rsidRDefault="00BC4A7E" w:rsidP="00BC4A7E">
      <w:pPr>
        <w:tabs>
          <w:tab w:val="left" w:pos="0"/>
        </w:tabs>
        <w:jc w:val="both"/>
        <w:rPr>
          <w:rFonts w:ascii="Times New Roman" w:hAnsi="Times New Roman" w:cs="Times New Roman"/>
          <w:sz w:val="24"/>
          <w:szCs w:val="24"/>
        </w:rPr>
      </w:pPr>
      <w:r w:rsidRPr="00BC4A7E">
        <w:rPr>
          <w:rFonts w:ascii="Times New Roman" w:hAnsi="Times New Roman" w:cs="Times New Roman"/>
          <w:sz w:val="24"/>
          <w:szCs w:val="24"/>
        </w:rPr>
        <w:tab/>
        <w:t>Ruhsatsız Tutanağı düzenlenen 6 işletme için</w:t>
      </w:r>
      <w:r w:rsidR="009D1D76">
        <w:rPr>
          <w:rFonts w:ascii="Times New Roman" w:hAnsi="Times New Roman" w:cs="Times New Roman"/>
          <w:sz w:val="24"/>
          <w:szCs w:val="24"/>
        </w:rPr>
        <w:t>de gerekli iş ve işlemler yürütü</w:t>
      </w:r>
      <w:r w:rsidRPr="00BC4A7E">
        <w:rPr>
          <w:rFonts w:ascii="Times New Roman" w:hAnsi="Times New Roman" w:cs="Times New Roman"/>
          <w:sz w:val="24"/>
          <w:szCs w:val="24"/>
        </w:rPr>
        <w:t>lmektedir.</w:t>
      </w:r>
    </w:p>
    <w:p w:rsidR="003B5770" w:rsidRDefault="003B5770" w:rsidP="00BC4A7E">
      <w:pPr>
        <w:tabs>
          <w:tab w:val="left" w:pos="0"/>
        </w:tabs>
        <w:jc w:val="both"/>
        <w:rPr>
          <w:rFonts w:ascii="Times New Roman" w:hAnsi="Times New Roman" w:cs="Times New Roman"/>
          <w:b/>
          <w:i/>
          <w:color w:val="FF0000"/>
          <w:sz w:val="24"/>
          <w:szCs w:val="24"/>
        </w:rPr>
      </w:pPr>
    </w:p>
    <w:p w:rsidR="00BC4A7E" w:rsidRPr="00BC4A7E" w:rsidRDefault="00BC4A7E" w:rsidP="00BC4A7E">
      <w:pPr>
        <w:tabs>
          <w:tab w:val="left" w:pos="0"/>
        </w:tabs>
        <w:jc w:val="both"/>
        <w:rPr>
          <w:rFonts w:ascii="Times New Roman" w:hAnsi="Times New Roman" w:cs="Times New Roman"/>
          <w:color w:val="FF0000"/>
          <w:sz w:val="24"/>
          <w:szCs w:val="24"/>
        </w:rPr>
      </w:pPr>
      <w:r w:rsidRPr="00BC4A7E">
        <w:rPr>
          <w:rFonts w:ascii="Times New Roman" w:hAnsi="Times New Roman" w:cs="Times New Roman"/>
          <w:b/>
          <w:i/>
          <w:color w:val="FF0000"/>
          <w:sz w:val="24"/>
          <w:szCs w:val="24"/>
        </w:rPr>
        <w:t>d)Tahsilat</w:t>
      </w:r>
    </w:p>
    <w:p w:rsidR="00BC4A7E" w:rsidRPr="00BC4A7E" w:rsidRDefault="00BC4A7E" w:rsidP="00BC4A7E">
      <w:pPr>
        <w:tabs>
          <w:tab w:val="left" w:pos="0"/>
        </w:tabs>
        <w:jc w:val="both"/>
        <w:rPr>
          <w:rFonts w:ascii="Times New Roman" w:hAnsi="Times New Roman" w:cs="Times New Roman"/>
          <w:sz w:val="24"/>
          <w:szCs w:val="24"/>
        </w:rPr>
      </w:pPr>
      <w:r w:rsidRPr="00BC4A7E">
        <w:rPr>
          <w:rFonts w:ascii="Times New Roman" w:hAnsi="Times New Roman" w:cs="Times New Roman"/>
          <w:color w:val="FF0000"/>
          <w:sz w:val="24"/>
          <w:szCs w:val="24"/>
        </w:rPr>
        <w:tab/>
      </w:r>
      <w:r w:rsidRPr="00BC4A7E">
        <w:rPr>
          <w:rFonts w:ascii="Times New Roman" w:hAnsi="Times New Roman" w:cs="Times New Roman"/>
          <w:sz w:val="24"/>
          <w:szCs w:val="24"/>
        </w:rPr>
        <w:t>Müdürlüğümüzün yürüttüğü faaliyetlerden yapılan tahsilat çizelgesi aşağıdaki gibidir.</w:t>
      </w:r>
    </w:p>
    <w:p w:rsidR="00BC4A7E" w:rsidRPr="00BC4A7E" w:rsidRDefault="00BC4A7E" w:rsidP="00BC4A7E">
      <w:pPr>
        <w:tabs>
          <w:tab w:val="left" w:pos="0"/>
        </w:tabs>
        <w:jc w:val="both"/>
        <w:rPr>
          <w:rFonts w:ascii="Times New Roman" w:hAnsi="Times New Roman" w:cs="Times New Roman"/>
          <w:sz w:val="24"/>
          <w:szCs w:val="24"/>
        </w:rPr>
      </w:pPr>
    </w:p>
    <w:tbl>
      <w:tblPr>
        <w:tblStyle w:val="TabloKlavuzu"/>
        <w:tblW w:w="9572" w:type="dxa"/>
        <w:tblLook w:val="04A0" w:firstRow="1" w:lastRow="0" w:firstColumn="1" w:lastColumn="0" w:noHBand="0" w:noVBand="1"/>
      </w:tblPr>
      <w:tblGrid>
        <w:gridCol w:w="581"/>
        <w:gridCol w:w="4549"/>
        <w:gridCol w:w="1486"/>
        <w:gridCol w:w="1476"/>
        <w:gridCol w:w="1480"/>
      </w:tblGrid>
      <w:tr w:rsidR="00BC4A7E" w:rsidRPr="00BC4A7E" w:rsidTr="00C452C1">
        <w:trPr>
          <w:trHeight w:val="676"/>
        </w:trPr>
        <w:tc>
          <w:tcPr>
            <w:tcW w:w="510" w:type="dxa"/>
            <w:shd w:val="clear" w:color="auto" w:fill="7F7F7F" w:themeFill="text1" w:themeFillTint="80"/>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Sıra</w:t>
            </w:r>
          </w:p>
          <w:p w:rsidR="00BC4A7E" w:rsidRPr="006916D1" w:rsidRDefault="00BC4A7E" w:rsidP="00C452C1">
            <w:pPr>
              <w:tabs>
                <w:tab w:val="left" w:pos="0"/>
              </w:tabs>
              <w:jc w:val="center"/>
              <w:rPr>
                <w:rFonts w:cs="Times New Roman"/>
                <w:sz w:val="24"/>
                <w:szCs w:val="24"/>
              </w:rPr>
            </w:pPr>
            <w:r w:rsidRPr="006916D1">
              <w:rPr>
                <w:rFonts w:cs="Times New Roman"/>
                <w:sz w:val="24"/>
                <w:szCs w:val="24"/>
              </w:rPr>
              <w:t>No</w:t>
            </w:r>
          </w:p>
        </w:tc>
        <w:tc>
          <w:tcPr>
            <w:tcW w:w="4874" w:type="dxa"/>
            <w:shd w:val="clear" w:color="auto" w:fill="7F7F7F" w:themeFill="text1" w:themeFillTint="80"/>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Hesap Adı</w:t>
            </w:r>
          </w:p>
        </w:tc>
        <w:tc>
          <w:tcPr>
            <w:tcW w:w="1517" w:type="dxa"/>
            <w:shd w:val="clear" w:color="auto" w:fill="7F7F7F" w:themeFill="text1" w:themeFillTint="80"/>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Tahakkuk Tutarı (TL)</w:t>
            </w:r>
          </w:p>
        </w:tc>
        <w:tc>
          <w:tcPr>
            <w:tcW w:w="1506" w:type="dxa"/>
            <w:shd w:val="clear" w:color="auto" w:fill="7F7F7F" w:themeFill="text1" w:themeFillTint="80"/>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 xml:space="preserve">Tahsilat </w:t>
            </w:r>
          </w:p>
          <w:p w:rsidR="00BC4A7E" w:rsidRPr="006916D1" w:rsidRDefault="00BC4A7E" w:rsidP="00C452C1">
            <w:pPr>
              <w:tabs>
                <w:tab w:val="left" w:pos="0"/>
              </w:tabs>
              <w:jc w:val="center"/>
              <w:rPr>
                <w:rFonts w:cs="Times New Roman"/>
                <w:sz w:val="24"/>
                <w:szCs w:val="24"/>
              </w:rPr>
            </w:pPr>
            <w:r w:rsidRPr="006916D1">
              <w:rPr>
                <w:rFonts w:cs="Times New Roman"/>
                <w:sz w:val="24"/>
                <w:szCs w:val="24"/>
              </w:rPr>
              <w:t>Tutarı (TL)</w:t>
            </w:r>
          </w:p>
        </w:tc>
        <w:tc>
          <w:tcPr>
            <w:tcW w:w="1165" w:type="dxa"/>
            <w:shd w:val="clear" w:color="auto" w:fill="7F7F7F" w:themeFill="text1" w:themeFillTint="80"/>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Gerçekleşme</w:t>
            </w:r>
          </w:p>
          <w:p w:rsidR="00BC4A7E" w:rsidRPr="006916D1" w:rsidRDefault="00BC4A7E" w:rsidP="00C452C1">
            <w:pPr>
              <w:tabs>
                <w:tab w:val="left" w:pos="0"/>
              </w:tabs>
              <w:jc w:val="center"/>
              <w:rPr>
                <w:rFonts w:cs="Times New Roman"/>
                <w:sz w:val="24"/>
                <w:szCs w:val="24"/>
              </w:rPr>
            </w:pPr>
            <w:r w:rsidRPr="006916D1">
              <w:rPr>
                <w:rFonts w:cs="Times New Roman"/>
                <w:sz w:val="24"/>
                <w:szCs w:val="24"/>
              </w:rPr>
              <w:t>Oranı (%)</w:t>
            </w:r>
          </w:p>
        </w:tc>
      </w:tr>
      <w:tr w:rsidR="00BC4A7E" w:rsidRPr="00BC4A7E" w:rsidTr="00C452C1">
        <w:trPr>
          <w:trHeight w:val="446"/>
        </w:trPr>
        <w:tc>
          <w:tcPr>
            <w:tcW w:w="510"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1</w:t>
            </w:r>
          </w:p>
        </w:tc>
        <w:tc>
          <w:tcPr>
            <w:tcW w:w="4874" w:type="dxa"/>
            <w:vAlign w:val="center"/>
          </w:tcPr>
          <w:p w:rsidR="00BC4A7E" w:rsidRPr="006916D1" w:rsidRDefault="00BC4A7E" w:rsidP="00C452C1">
            <w:pPr>
              <w:tabs>
                <w:tab w:val="left" w:pos="0"/>
              </w:tabs>
              <w:rPr>
                <w:rFonts w:cs="Times New Roman"/>
                <w:sz w:val="24"/>
                <w:szCs w:val="24"/>
              </w:rPr>
            </w:pPr>
            <w:r w:rsidRPr="006916D1">
              <w:rPr>
                <w:rFonts w:cs="Times New Roman"/>
                <w:sz w:val="24"/>
                <w:szCs w:val="24"/>
              </w:rPr>
              <w:t>İŞYERİ AÇMA VE ÇALIŞMA RUHSAT HARCI</w:t>
            </w:r>
          </w:p>
        </w:tc>
        <w:tc>
          <w:tcPr>
            <w:tcW w:w="1517"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24.427,50</w:t>
            </w:r>
          </w:p>
        </w:tc>
        <w:tc>
          <w:tcPr>
            <w:tcW w:w="1506"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24.427,50</w:t>
            </w:r>
          </w:p>
        </w:tc>
        <w:tc>
          <w:tcPr>
            <w:tcW w:w="1165"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100</w:t>
            </w:r>
          </w:p>
        </w:tc>
      </w:tr>
      <w:tr w:rsidR="00BC4A7E" w:rsidRPr="00BC4A7E" w:rsidTr="00C452C1">
        <w:trPr>
          <w:trHeight w:val="446"/>
        </w:trPr>
        <w:tc>
          <w:tcPr>
            <w:tcW w:w="510"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2</w:t>
            </w:r>
          </w:p>
        </w:tc>
        <w:tc>
          <w:tcPr>
            <w:tcW w:w="4874" w:type="dxa"/>
            <w:vAlign w:val="center"/>
          </w:tcPr>
          <w:p w:rsidR="00BC4A7E" w:rsidRPr="006916D1" w:rsidRDefault="00BC4A7E" w:rsidP="00C452C1">
            <w:pPr>
              <w:tabs>
                <w:tab w:val="left" w:pos="0"/>
              </w:tabs>
              <w:rPr>
                <w:rFonts w:cs="Times New Roman"/>
                <w:sz w:val="24"/>
                <w:szCs w:val="24"/>
              </w:rPr>
            </w:pPr>
            <w:r w:rsidRPr="006916D1">
              <w:rPr>
                <w:rFonts w:cs="Times New Roman"/>
                <w:sz w:val="24"/>
                <w:szCs w:val="24"/>
              </w:rPr>
              <w:t xml:space="preserve">İŞYERİ </w:t>
            </w:r>
            <w:proofErr w:type="gramStart"/>
            <w:r w:rsidRPr="006916D1">
              <w:rPr>
                <w:rFonts w:cs="Times New Roman"/>
                <w:sz w:val="24"/>
                <w:szCs w:val="24"/>
              </w:rPr>
              <w:t>GÖRME  MUAYENE</w:t>
            </w:r>
            <w:proofErr w:type="gramEnd"/>
            <w:r w:rsidRPr="006916D1">
              <w:rPr>
                <w:rFonts w:cs="Times New Roman"/>
                <w:sz w:val="24"/>
                <w:szCs w:val="24"/>
              </w:rPr>
              <w:t xml:space="preserve"> TETKİK ÜCRETİ</w:t>
            </w:r>
          </w:p>
        </w:tc>
        <w:tc>
          <w:tcPr>
            <w:tcW w:w="1517"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28.101,00</w:t>
            </w:r>
          </w:p>
        </w:tc>
        <w:tc>
          <w:tcPr>
            <w:tcW w:w="1506"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28.101,00</w:t>
            </w:r>
          </w:p>
        </w:tc>
        <w:tc>
          <w:tcPr>
            <w:tcW w:w="1165" w:type="dxa"/>
            <w:vAlign w:val="center"/>
          </w:tcPr>
          <w:p w:rsidR="00BC4A7E" w:rsidRPr="006916D1" w:rsidRDefault="00BC4A7E" w:rsidP="00C452C1">
            <w:pPr>
              <w:jc w:val="center"/>
              <w:rPr>
                <w:rFonts w:cs="Times New Roman"/>
                <w:sz w:val="24"/>
                <w:szCs w:val="24"/>
              </w:rPr>
            </w:pPr>
            <w:r w:rsidRPr="006916D1">
              <w:rPr>
                <w:rFonts w:cs="Times New Roman"/>
                <w:sz w:val="24"/>
                <w:szCs w:val="24"/>
              </w:rPr>
              <w:t>100</w:t>
            </w:r>
          </w:p>
        </w:tc>
      </w:tr>
      <w:tr w:rsidR="00BC4A7E" w:rsidRPr="00BC4A7E" w:rsidTr="00C452C1">
        <w:trPr>
          <w:trHeight w:val="446"/>
        </w:trPr>
        <w:tc>
          <w:tcPr>
            <w:tcW w:w="510"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3</w:t>
            </w:r>
          </w:p>
        </w:tc>
        <w:tc>
          <w:tcPr>
            <w:tcW w:w="4874" w:type="dxa"/>
            <w:vAlign w:val="center"/>
          </w:tcPr>
          <w:p w:rsidR="00BC4A7E" w:rsidRPr="006916D1" w:rsidRDefault="00BC4A7E" w:rsidP="00C452C1">
            <w:pPr>
              <w:tabs>
                <w:tab w:val="left" w:pos="0"/>
              </w:tabs>
              <w:rPr>
                <w:rFonts w:cs="Times New Roman"/>
                <w:sz w:val="24"/>
                <w:szCs w:val="24"/>
              </w:rPr>
            </w:pPr>
            <w:r w:rsidRPr="006916D1">
              <w:rPr>
                <w:rFonts w:cs="Times New Roman"/>
                <w:sz w:val="24"/>
                <w:szCs w:val="24"/>
              </w:rPr>
              <w:t xml:space="preserve">RUHSAT </w:t>
            </w:r>
            <w:proofErr w:type="gramStart"/>
            <w:r w:rsidRPr="006916D1">
              <w:rPr>
                <w:rFonts w:cs="Times New Roman"/>
                <w:sz w:val="24"/>
                <w:szCs w:val="24"/>
              </w:rPr>
              <w:t>ÖNCESİ  MUAYENE</w:t>
            </w:r>
            <w:proofErr w:type="gramEnd"/>
            <w:r w:rsidRPr="006916D1">
              <w:rPr>
                <w:rFonts w:cs="Times New Roman"/>
                <w:sz w:val="24"/>
                <w:szCs w:val="24"/>
              </w:rPr>
              <w:t xml:space="preserve"> TETKİK ÜCRETİ</w:t>
            </w:r>
          </w:p>
        </w:tc>
        <w:tc>
          <w:tcPr>
            <w:tcW w:w="1517"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5.500,00</w:t>
            </w:r>
          </w:p>
        </w:tc>
        <w:tc>
          <w:tcPr>
            <w:tcW w:w="1506"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5.500,00</w:t>
            </w:r>
          </w:p>
        </w:tc>
        <w:tc>
          <w:tcPr>
            <w:tcW w:w="1165" w:type="dxa"/>
            <w:vAlign w:val="center"/>
          </w:tcPr>
          <w:p w:rsidR="00BC4A7E" w:rsidRPr="006916D1" w:rsidRDefault="00BC4A7E" w:rsidP="00C452C1">
            <w:pPr>
              <w:jc w:val="center"/>
              <w:rPr>
                <w:rFonts w:cs="Times New Roman"/>
                <w:sz w:val="24"/>
                <w:szCs w:val="24"/>
              </w:rPr>
            </w:pPr>
            <w:r w:rsidRPr="006916D1">
              <w:rPr>
                <w:rFonts w:cs="Times New Roman"/>
                <w:sz w:val="24"/>
                <w:szCs w:val="24"/>
              </w:rPr>
              <w:t>100</w:t>
            </w:r>
          </w:p>
        </w:tc>
      </w:tr>
      <w:tr w:rsidR="00BC4A7E" w:rsidRPr="00BC4A7E" w:rsidTr="00C452C1">
        <w:trPr>
          <w:trHeight w:val="446"/>
        </w:trPr>
        <w:tc>
          <w:tcPr>
            <w:tcW w:w="510"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4</w:t>
            </w:r>
          </w:p>
        </w:tc>
        <w:tc>
          <w:tcPr>
            <w:tcW w:w="4874" w:type="dxa"/>
            <w:vAlign w:val="center"/>
          </w:tcPr>
          <w:p w:rsidR="00BC4A7E" w:rsidRPr="006916D1" w:rsidRDefault="00BC4A7E" w:rsidP="00C452C1">
            <w:pPr>
              <w:tabs>
                <w:tab w:val="left" w:pos="0"/>
              </w:tabs>
              <w:rPr>
                <w:rFonts w:cs="Times New Roman"/>
                <w:sz w:val="24"/>
                <w:szCs w:val="24"/>
              </w:rPr>
            </w:pPr>
            <w:r w:rsidRPr="006916D1">
              <w:rPr>
                <w:rFonts w:cs="Times New Roman"/>
                <w:sz w:val="24"/>
                <w:szCs w:val="24"/>
              </w:rPr>
              <w:t>RUHSAT BELGE ÜCRETİ</w:t>
            </w:r>
          </w:p>
        </w:tc>
        <w:tc>
          <w:tcPr>
            <w:tcW w:w="1517"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84.847,00</w:t>
            </w:r>
          </w:p>
        </w:tc>
        <w:tc>
          <w:tcPr>
            <w:tcW w:w="1506"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84.847,00</w:t>
            </w:r>
          </w:p>
        </w:tc>
        <w:tc>
          <w:tcPr>
            <w:tcW w:w="1165" w:type="dxa"/>
            <w:vAlign w:val="center"/>
          </w:tcPr>
          <w:p w:rsidR="00BC4A7E" w:rsidRPr="006916D1" w:rsidRDefault="00BC4A7E" w:rsidP="00C452C1">
            <w:pPr>
              <w:jc w:val="center"/>
              <w:rPr>
                <w:rFonts w:cs="Times New Roman"/>
                <w:sz w:val="24"/>
                <w:szCs w:val="24"/>
              </w:rPr>
            </w:pPr>
            <w:r w:rsidRPr="006916D1">
              <w:rPr>
                <w:rFonts w:cs="Times New Roman"/>
                <w:sz w:val="24"/>
                <w:szCs w:val="24"/>
              </w:rPr>
              <w:t>100</w:t>
            </w:r>
          </w:p>
        </w:tc>
      </w:tr>
      <w:tr w:rsidR="00BC4A7E" w:rsidRPr="00BC4A7E" w:rsidTr="00C452C1">
        <w:trPr>
          <w:trHeight w:val="446"/>
        </w:trPr>
        <w:tc>
          <w:tcPr>
            <w:tcW w:w="510"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5</w:t>
            </w:r>
          </w:p>
        </w:tc>
        <w:tc>
          <w:tcPr>
            <w:tcW w:w="4874" w:type="dxa"/>
            <w:vAlign w:val="center"/>
          </w:tcPr>
          <w:p w:rsidR="00BC4A7E" w:rsidRPr="006916D1" w:rsidRDefault="00BC4A7E" w:rsidP="00C452C1">
            <w:pPr>
              <w:tabs>
                <w:tab w:val="left" w:pos="0"/>
              </w:tabs>
              <w:rPr>
                <w:rFonts w:cs="Times New Roman"/>
                <w:sz w:val="24"/>
                <w:szCs w:val="24"/>
              </w:rPr>
            </w:pPr>
            <w:r w:rsidRPr="006916D1">
              <w:rPr>
                <w:rFonts w:cs="Times New Roman"/>
                <w:sz w:val="24"/>
                <w:szCs w:val="24"/>
              </w:rPr>
              <w:t>TATİL GÜNLERİ ÇALIŞMA RUHSAT HARCI</w:t>
            </w:r>
          </w:p>
        </w:tc>
        <w:tc>
          <w:tcPr>
            <w:tcW w:w="1517"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1.011,30</w:t>
            </w:r>
          </w:p>
        </w:tc>
        <w:tc>
          <w:tcPr>
            <w:tcW w:w="1506"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1.011,30</w:t>
            </w:r>
          </w:p>
        </w:tc>
        <w:tc>
          <w:tcPr>
            <w:tcW w:w="1165" w:type="dxa"/>
            <w:vAlign w:val="center"/>
          </w:tcPr>
          <w:p w:rsidR="00BC4A7E" w:rsidRPr="006916D1" w:rsidRDefault="00BC4A7E" w:rsidP="00C452C1">
            <w:pPr>
              <w:jc w:val="center"/>
              <w:rPr>
                <w:rFonts w:cs="Times New Roman"/>
                <w:sz w:val="24"/>
                <w:szCs w:val="24"/>
              </w:rPr>
            </w:pPr>
            <w:r w:rsidRPr="006916D1">
              <w:rPr>
                <w:rFonts w:cs="Times New Roman"/>
                <w:sz w:val="24"/>
                <w:szCs w:val="24"/>
              </w:rPr>
              <w:t>100</w:t>
            </w:r>
          </w:p>
        </w:tc>
      </w:tr>
      <w:tr w:rsidR="00BC4A7E" w:rsidRPr="00BC4A7E" w:rsidTr="00C452C1">
        <w:trPr>
          <w:trHeight w:val="446"/>
        </w:trPr>
        <w:tc>
          <w:tcPr>
            <w:tcW w:w="510"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6</w:t>
            </w:r>
          </w:p>
        </w:tc>
        <w:tc>
          <w:tcPr>
            <w:tcW w:w="4874" w:type="dxa"/>
            <w:vAlign w:val="center"/>
          </w:tcPr>
          <w:p w:rsidR="00BC4A7E" w:rsidRPr="006916D1" w:rsidRDefault="00BC4A7E" w:rsidP="00C452C1">
            <w:pPr>
              <w:tabs>
                <w:tab w:val="left" w:pos="0"/>
              </w:tabs>
              <w:rPr>
                <w:rFonts w:cs="Times New Roman"/>
                <w:sz w:val="24"/>
                <w:szCs w:val="24"/>
              </w:rPr>
            </w:pPr>
            <w:r w:rsidRPr="006916D1">
              <w:rPr>
                <w:rFonts w:cs="Times New Roman"/>
                <w:sz w:val="24"/>
                <w:szCs w:val="24"/>
              </w:rPr>
              <w:t>MESUL MÜDÜRLÜK BELGESİ ÜCRETLERİ</w:t>
            </w:r>
          </w:p>
        </w:tc>
        <w:tc>
          <w:tcPr>
            <w:tcW w:w="1517"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5.000,00</w:t>
            </w:r>
          </w:p>
        </w:tc>
        <w:tc>
          <w:tcPr>
            <w:tcW w:w="1506"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5.000,00</w:t>
            </w:r>
          </w:p>
        </w:tc>
        <w:tc>
          <w:tcPr>
            <w:tcW w:w="1165" w:type="dxa"/>
            <w:vAlign w:val="center"/>
          </w:tcPr>
          <w:p w:rsidR="00BC4A7E" w:rsidRPr="006916D1" w:rsidRDefault="00BC4A7E" w:rsidP="00C452C1">
            <w:pPr>
              <w:jc w:val="center"/>
              <w:rPr>
                <w:rFonts w:cs="Times New Roman"/>
                <w:sz w:val="24"/>
                <w:szCs w:val="24"/>
              </w:rPr>
            </w:pPr>
            <w:r w:rsidRPr="006916D1">
              <w:rPr>
                <w:rFonts w:cs="Times New Roman"/>
                <w:sz w:val="24"/>
                <w:szCs w:val="24"/>
              </w:rPr>
              <w:t>100</w:t>
            </w:r>
          </w:p>
        </w:tc>
      </w:tr>
      <w:tr w:rsidR="00BC4A7E" w:rsidRPr="00BC4A7E" w:rsidTr="00C452C1">
        <w:trPr>
          <w:trHeight w:val="446"/>
        </w:trPr>
        <w:tc>
          <w:tcPr>
            <w:tcW w:w="510" w:type="dxa"/>
            <w:vAlign w:val="center"/>
          </w:tcPr>
          <w:p w:rsidR="00BC4A7E" w:rsidRPr="006916D1" w:rsidRDefault="00BC4A7E" w:rsidP="00C452C1">
            <w:pPr>
              <w:tabs>
                <w:tab w:val="left" w:pos="0"/>
              </w:tabs>
              <w:jc w:val="center"/>
              <w:rPr>
                <w:rFonts w:cs="Times New Roman"/>
                <w:sz w:val="24"/>
                <w:szCs w:val="24"/>
              </w:rPr>
            </w:pPr>
            <w:r w:rsidRPr="006916D1">
              <w:rPr>
                <w:rFonts w:cs="Times New Roman"/>
                <w:sz w:val="24"/>
                <w:szCs w:val="24"/>
              </w:rPr>
              <w:t>7</w:t>
            </w:r>
          </w:p>
        </w:tc>
        <w:tc>
          <w:tcPr>
            <w:tcW w:w="4874" w:type="dxa"/>
            <w:vAlign w:val="center"/>
          </w:tcPr>
          <w:p w:rsidR="00BC4A7E" w:rsidRPr="006916D1" w:rsidRDefault="00BC4A7E" w:rsidP="00C452C1">
            <w:pPr>
              <w:tabs>
                <w:tab w:val="left" w:pos="0"/>
              </w:tabs>
              <w:rPr>
                <w:rFonts w:cs="Times New Roman"/>
                <w:sz w:val="24"/>
                <w:szCs w:val="24"/>
              </w:rPr>
            </w:pPr>
            <w:r w:rsidRPr="006916D1">
              <w:rPr>
                <w:rFonts w:cs="Times New Roman"/>
                <w:sz w:val="24"/>
                <w:szCs w:val="24"/>
              </w:rPr>
              <w:t>CANLI MÜZİK İZİN BELGESİ ÜCRETLERİ</w:t>
            </w:r>
          </w:p>
        </w:tc>
        <w:tc>
          <w:tcPr>
            <w:tcW w:w="1517"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1.500,00</w:t>
            </w:r>
          </w:p>
        </w:tc>
        <w:tc>
          <w:tcPr>
            <w:tcW w:w="1506" w:type="dxa"/>
            <w:vAlign w:val="center"/>
          </w:tcPr>
          <w:p w:rsidR="00BC4A7E" w:rsidRPr="006916D1" w:rsidRDefault="00BC4A7E" w:rsidP="00C452C1">
            <w:pPr>
              <w:tabs>
                <w:tab w:val="left" w:pos="0"/>
              </w:tabs>
              <w:jc w:val="right"/>
              <w:rPr>
                <w:rFonts w:cs="Times New Roman"/>
                <w:sz w:val="24"/>
                <w:szCs w:val="24"/>
              </w:rPr>
            </w:pPr>
            <w:r w:rsidRPr="006916D1">
              <w:rPr>
                <w:rFonts w:cs="Times New Roman"/>
                <w:sz w:val="24"/>
                <w:szCs w:val="24"/>
              </w:rPr>
              <w:t>1.500,00</w:t>
            </w:r>
          </w:p>
        </w:tc>
        <w:tc>
          <w:tcPr>
            <w:tcW w:w="1165" w:type="dxa"/>
            <w:vAlign w:val="center"/>
          </w:tcPr>
          <w:p w:rsidR="00BC4A7E" w:rsidRPr="006916D1" w:rsidRDefault="00BC4A7E" w:rsidP="00C452C1">
            <w:pPr>
              <w:jc w:val="center"/>
              <w:rPr>
                <w:rFonts w:cs="Times New Roman"/>
                <w:sz w:val="24"/>
                <w:szCs w:val="24"/>
              </w:rPr>
            </w:pPr>
            <w:r w:rsidRPr="006916D1">
              <w:rPr>
                <w:rFonts w:cs="Times New Roman"/>
                <w:sz w:val="24"/>
                <w:szCs w:val="24"/>
              </w:rPr>
              <w:t>100</w:t>
            </w:r>
          </w:p>
        </w:tc>
      </w:tr>
    </w:tbl>
    <w:p w:rsidR="00BC4A7E" w:rsidRPr="006916D1" w:rsidRDefault="00050433" w:rsidP="00BC4A7E">
      <w:pPr>
        <w:tabs>
          <w:tab w:val="left" w:pos="0"/>
        </w:tabs>
        <w:rPr>
          <w:rFonts w:cs="Times New Roman"/>
          <w:sz w:val="24"/>
          <w:szCs w:val="24"/>
        </w:rPr>
      </w:pPr>
      <w:r w:rsidRPr="006916D1">
        <w:rPr>
          <w:rFonts w:cs="Times New Roman"/>
          <w:b/>
          <w:sz w:val="24"/>
          <w:szCs w:val="24"/>
        </w:rPr>
        <w:t xml:space="preserve">Tablo – </w:t>
      </w:r>
      <w:proofErr w:type="gramStart"/>
      <w:r w:rsidRPr="006916D1">
        <w:rPr>
          <w:rFonts w:cs="Times New Roman"/>
          <w:b/>
          <w:sz w:val="24"/>
          <w:szCs w:val="24"/>
        </w:rPr>
        <w:t>12</w:t>
      </w:r>
      <w:r w:rsidR="00BC4A7E" w:rsidRPr="006916D1">
        <w:rPr>
          <w:rFonts w:cs="Times New Roman"/>
          <w:b/>
          <w:sz w:val="24"/>
          <w:szCs w:val="24"/>
        </w:rPr>
        <w:t xml:space="preserve">  Tahakkuk</w:t>
      </w:r>
      <w:proofErr w:type="gramEnd"/>
      <w:r w:rsidR="00BC4A7E" w:rsidRPr="006916D1">
        <w:rPr>
          <w:rFonts w:cs="Times New Roman"/>
          <w:b/>
          <w:sz w:val="24"/>
          <w:szCs w:val="24"/>
        </w:rPr>
        <w:t>, Tahsilat  ve Gerçekleşme Oranları Cetveli</w:t>
      </w:r>
    </w:p>
    <w:p w:rsidR="00BC4A7E" w:rsidRDefault="00BC4A7E" w:rsidP="00BC4A7E">
      <w:pPr>
        <w:tabs>
          <w:tab w:val="left" w:pos="0"/>
        </w:tabs>
        <w:jc w:val="both"/>
        <w:rPr>
          <w:color w:val="FF0000"/>
        </w:rPr>
      </w:pPr>
    </w:p>
    <w:p w:rsidR="003B5770" w:rsidRPr="003B5770" w:rsidRDefault="003B5770" w:rsidP="00BC4A7E">
      <w:pPr>
        <w:tabs>
          <w:tab w:val="left" w:pos="0"/>
        </w:tabs>
        <w:jc w:val="both"/>
        <w:rPr>
          <w:rFonts w:ascii="Times New Roman" w:hAnsi="Times New Roman" w:cs="Times New Roman"/>
        </w:rPr>
      </w:pPr>
      <w:r>
        <w:rPr>
          <w:color w:val="FF0000"/>
        </w:rPr>
        <w:tab/>
      </w:r>
      <w:proofErr w:type="gramStart"/>
      <w:r>
        <w:rPr>
          <w:rFonts w:ascii="Times New Roman" w:hAnsi="Times New Roman" w:cs="Times New Roman"/>
        </w:rPr>
        <w:t>Tabloda  2016</w:t>
      </w:r>
      <w:proofErr w:type="gramEnd"/>
      <w:r>
        <w:rPr>
          <w:rFonts w:ascii="Times New Roman" w:hAnsi="Times New Roman" w:cs="Times New Roman"/>
        </w:rPr>
        <w:t xml:space="preserve"> yılı içinde müdürlüğümüz bünyesinde yürütülen hizmetler kapsamındaki gelirlerin Tahakkuk</w:t>
      </w:r>
      <w:r w:rsidR="00050433">
        <w:rPr>
          <w:rFonts w:ascii="Times New Roman" w:hAnsi="Times New Roman" w:cs="Times New Roman"/>
        </w:rPr>
        <w:t xml:space="preserve"> - Tahsilat ve Gerçekleşme Oranları görülmektedir.</w:t>
      </w:r>
    </w:p>
    <w:p w:rsidR="00BC4A7E" w:rsidRPr="00050433" w:rsidRDefault="00050433" w:rsidP="00BC4A7E">
      <w:pPr>
        <w:tabs>
          <w:tab w:val="left" w:pos="0"/>
        </w:tabs>
        <w:jc w:val="both"/>
        <w:rPr>
          <w:rFonts w:ascii="Times New Roman" w:hAnsi="Times New Roman" w:cs="Times New Roman"/>
          <w:sz w:val="24"/>
        </w:rPr>
      </w:pPr>
      <w:r>
        <w:rPr>
          <w:b/>
          <w:i/>
          <w:color w:val="FF0000"/>
        </w:rPr>
        <w:tab/>
      </w:r>
      <w:r>
        <w:rPr>
          <w:rFonts w:ascii="Times New Roman" w:hAnsi="Times New Roman" w:cs="Times New Roman"/>
          <w:sz w:val="24"/>
        </w:rPr>
        <w:t>2016 yılında tahakkuk edilen tüm gelirlerin tahsilatı %100 oranında gerçekleştirilmiştir.</w:t>
      </w:r>
    </w:p>
    <w:p w:rsidR="00BC4A7E" w:rsidRDefault="004C45F3" w:rsidP="00BC4A7E">
      <w:pPr>
        <w:tabs>
          <w:tab w:val="left" w:pos="0"/>
        </w:tabs>
        <w:jc w:val="both"/>
        <w:rPr>
          <w:b/>
          <w:i/>
          <w:color w:val="FF0000"/>
        </w:rPr>
      </w:pPr>
      <w:r>
        <w:rPr>
          <w:noProof/>
          <w:lang w:eastAsia="tr-TR"/>
        </w:rPr>
        <w:lastRenderedPageBreak/>
        <w:drawing>
          <wp:inline distT="0" distB="0" distL="0" distR="0">
            <wp:extent cx="5762625" cy="2924175"/>
            <wp:effectExtent l="0" t="0" r="9525"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C45F3" w:rsidRPr="006916D1" w:rsidRDefault="004C45F3" w:rsidP="004C45F3">
      <w:pPr>
        <w:tabs>
          <w:tab w:val="left" w:pos="0"/>
        </w:tabs>
        <w:rPr>
          <w:rFonts w:cs="Times New Roman"/>
          <w:b/>
          <w:sz w:val="24"/>
        </w:rPr>
      </w:pPr>
      <w:r w:rsidRPr="006916D1">
        <w:rPr>
          <w:rFonts w:cs="Times New Roman"/>
          <w:b/>
          <w:sz w:val="24"/>
        </w:rPr>
        <w:t xml:space="preserve">Grafik - </w:t>
      </w:r>
      <w:proofErr w:type="gramStart"/>
      <w:r w:rsidRPr="006916D1">
        <w:rPr>
          <w:rFonts w:cs="Times New Roman"/>
          <w:b/>
          <w:sz w:val="24"/>
        </w:rPr>
        <w:t>7  2016</w:t>
      </w:r>
      <w:proofErr w:type="gramEnd"/>
      <w:r w:rsidRPr="006916D1">
        <w:rPr>
          <w:rFonts w:cs="Times New Roman"/>
          <w:b/>
          <w:sz w:val="24"/>
        </w:rPr>
        <w:t xml:space="preserve"> Yılı Tahsilatı Miktar Dağılım Tablosu</w:t>
      </w:r>
    </w:p>
    <w:p w:rsidR="004C45F3" w:rsidRDefault="004C45F3" w:rsidP="004C45F3">
      <w:pPr>
        <w:tabs>
          <w:tab w:val="left" w:pos="0"/>
        </w:tabs>
        <w:rPr>
          <w:rFonts w:ascii="Times New Roman" w:hAnsi="Times New Roman" w:cs="Times New Roman"/>
          <w:sz w:val="24"/>
        </w:rPr>
      </w:pPr>
      <w:r w:rsidRPr="004C45F3">
        <w:rPr>
          <w:rFonts w:ascii="Times New Roman" w:hAnsi="Times New Roman" w:cs="Times New Roman"/>
          <w:b/>
          <w:sz w:val="24"/>
        </w:rPr>
        <w:tab/>
      </w:r>
      <w:proofErr w:type="spellStart"/>
      <w:r w:rsidRPr="004C45F3">
        <w:rPr>
          <w:rFonts w:ascii="Times New Roman" w:hAnsi="Times New Roman" w:cs="Times New Roman"/>
          <w:sz w:val="24"/>
        </w:rPr>
        <w:t>Grafikde</w:t>
      </w:r>
      <w:proofErr w:type="spellEnd"/>
      <w:r w:rsidRPr="004C45F3">
        <w:rPr>
          <w:rFonts w:ascii="Times New Roman" w:hAnsi="Times New Roman" w:cs="Times New Roman"/>
          <w:sz w:val="24"/>
        </w:rPr>
        <w:t xml:space="preserve">, </w:t>
      </w:r>
      <w:proofErr w:type="gramStart"/>
      <w:r w:rsidRPr="004C45F3">
        <w:rPr>
          <w:rFonts w:ascii="Times New Roman" w:hAnsi="Times New Roman" w:cs="Times New Roman"/>
          <w:sz w:val="24"/>
        </w:rPr>
        <w:t>Müdürlüğümüzün  görev</w:t>
      </w:r>
      <w:proofErr w:type="gramEnd"/>
      <w:r w:rsidRPr="004C45F3">
        <w:rPr>
          <w:rFonts w:ascii="Times New Roman" w:hAnsi="Times New Roman" w:cs="Times New Roman"/>
          <w:sz w:val="24"/>
        </w:rPr>
        <w:t xml:space="preserve"> ve sorumluluğundaki  faaliyetlerden 01.01.2016 ve 31.12.2016 tarihleri arasında yapılan tahsilat bilgilerinin miktar dağılımı gösterilmiştir.</w:t>
      </w:r>
    </w:p>
    <w:p w:rsidR="004C45F3" w:rsidRPr="004C45F3" w:rsidRDefault="004C45F3" w:rsidP="004C45F3">
      <w:pPr>
        <w:tabs>
          <w:tab w:val="left" w:pos="0"/>
        </w:tabs>
        <w:rPr>
          <w:rFonts w:ascii="Times New Roman" w:hAnsi="Times New Roman" w:cs="Times New Roman"/>
          <w:sz w:val="24"/>
        </w:rPr>
      </w:pPr>
    </w:p>
    <w:p w:rsidR="00BC4A7E" w:rsidRDefault="004C45F3" w:rsidP="00BC4A7E">
      <w:pPr>
        <w:tabs>
          <w:tab w:val="left" w:pos="0"/>
        </w:tabs>
        <w:jc w:val="both"/>
        <w:rPr>
          <w:b/>
          <w:i/>
          <w:color w:val="FF0000"/>
        </w:rPr>
      </w:pPr>
      <w:r>
        <w:rPr>
          <w:noProof/>
          <w:lang w:eastAsia="tr-TR"/>
        </w:rPr>
        <w:drawing>
          <wp:inline distT="0" distB="0" distL="0" distR="0">
            <wp:extent cx="5762625" cy="3209925"/>
            <wp:effectExtent l="0" t="0" r="9525"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C45F3" w:rsidRPr="006916D1" w:rsidRDefault="004C45F3" w:rsidP="004C45F3">
      <w:pPr>
        <w:tabs>
          <w:tab w:val="left" w:pos="0"/>
        </w:tabs>
        <w:rPr>
          <w:rFonts w:cs="Times New Roman"/>
          <w:b/>
          <w:sz w:val="24"/>
        </w:rPr>
      </w:pPr>
      <w:r w:rsidRPr="006916D1">
        <w:rPr>
          <w:rFonts w:cs="Times New Roman"/>
          <w:b/>
          <w:sz w:val="24"/>
        </w:rPr>
        <w:t>Grafik -</w:t>
      </w:r>
      <w:proofErr w:type="gramStart"/>
      <w:r w:rsidRPr="006916D1">
        <w:rPr>
          <w:rFonts w:cs="Times New Roman"/>
          <w:b/>
          <w:sz w:val="24"/>
        </w:rPr>
        <w:t>8  2016</w:t>
      </w:r>
      <w:proofErr w:type="gramEnd"/>
      <w:r w:rsidRPr="006916D1">
        <w:rPr>
          <w:rFonts w:cs="Times New Roman"/>
          <w:b/>
          <w:sz w:val="24"/>
        </w:rPr>
        <w:t xml:space="preserve"> Yılı Tahsilatı Yüzdelik Dağılım Tablosu</w:t>
      </w:r>
    </w:p>
    <w:p w:rsidR="004C45F3" w:rsidRPr="004C45F3" w:rsidRDefault="004C45F3" w:rsidP="004C45F3">
      <w:pPr>
        <w:tabs>
          <w:tab w:val="left" w:pos="0"/>
        </w:tabs>
        <w:rPr>
          <w:rFonts w:ascii="Times New Roman" w:hAnsi="Times New Roman" w:cs="Times New Roman"/>
          <w:b/>
          <w:sz w:val="24"/>
        </w:rPr>
      </w:pPr>
      <w:r w:rsidRPr="004C45F3">
        <w:rPr>
          <w:rFonts w:ascii="Times New Roman" w:hAnsi="Times New Roman" w:cs="Times New Roman"/>
          <w:b/>
          <w:sz w:val="24"/>
        </w:rPr>
        <w:tab/>
      </w:r>
      <w:proofErr w:type="gramStart"/>
      <w:r w:rsidR="00173B53">
        <w:rPr>
          <w:rFonts w:ascii="Times New Roman" w:hAnsi="Times New Roman" w:cs="Times New Roman"/>
          <w:sz w:val="24"/>
        </w:rPr>
        <w:t>Grafikt</w:t>
      </w:r>
      <w:r w:rsidRPr="004C45F3">
        <w:rPr>
          <w:rFonts w:ascii="Times New Roman" w:hAnsi="Times New Roman" w:cs="Times New Roman"/>
          <w:sz w:val="24"/>
        </w:rPr>
        <w:t>eMüdürlüğümüzün  görev</w:t>
      </w:r>
      <w:proofErr w:type="gramEnd"/>
      <w:r w:rsidRPr="004C45F3">
        <w:rPr>
          <w:rFonts w:ascii="Times New Roman" w:hAnsi="Times New Roman" w:cs="Times New Roman"/>
          <w:sz w:val="24"/>
        </w:rPr>
        <w:t xml:space="preserve"> ve sorumluluğundaki  faaliyetlerden 01.01.2016 ve 31.12.2016 tarihleri arasında yapıla</w:t>
      </w:r>
      <w:r w:rsidR="00050433">
        <w:rPr>
          <w:rFonts w:ascii="Times New Roman" w:hAnsi="Times New Roman" w:cs="Times New Roman"/>
          <w:sz w:val="24"/>
        </w:rPr>
        <w:t xml:space="preserve">n tahsilatın </w:t>
      </w:r>
      <w:r w:rsidRPr="004C45F3">
        <w:rPr>
          <w:rFonts w:ascii="Times New Roman" w:hAnsi="Times New Roman" w:cs="Times New Roman"/>
          <w:sz w:val="24"/>
        </w:rPr>
        <w:t>yüzdelik</w:t>
      </w:r>
      <w:r w:rsidR="00050433">
        <w:rPr>
          <w:rFonts w:ascii="Times New Roman" w:hAnsi="Times New Roman" w:cs="Times New Roman"/>
          <w:sz w:val="24"/>
        </w:rPr>
        <w:t xml:space="preserve"> oran</w:t>
      </w:r>
      <w:r w:rsidRPr="004C45F3">
        <w:rPr>
          <w:rFonts w:ascii="Times New Roman" w:hAnsi="Times New Roman" w:cs="Times New Roman"/>
          <w:sz w:val="24"/>
        </w:rPr>
        <w:t xml:space="preserve"> dağılımı gösterilmiştir.</w:t>
      </w:r>
    </w:p>
    <w:p w:rsidR="004C45F3" w:rsidRDefault="004C45F3" w:rsidP="004C45F3">
      <w:pPr>
        <w:tabs>
          <w:tab w:val="left" w:pos="0"/>
        </w:tabs>
        <w:rPr>
          <w:rFonts w:ascii="Times New Roman" w:hAnsi="Times New Roman" w:cs="Times New Roman"/>
          <w:b/>
          <w:sz w:val="24"/>
        </w:rPr>
      </w:pPr>
    </w:p>
    <w:p w:rsidR="000220A3" w:rsidRPr="004C45F3" w:rsidRDefault="000220A3" w:rsidP="000220A3">
      <w:pPr>
        <w:shd w:val="clear" w:color="auto" w:fill="0070C0"/>
        <w:tabs>
          <w:tab w:val="left" w:pos="0"/>
        </w:tabs>
        <w:rPr>
          <w:rFonts w:ascii="Times New Roman" w:hAnsi="Times New Roman" w:cs="Times New Roman"/>
          <w:b/>
          <w:sz w:val="24"/>
        </w:rPr>
      </w:pPr>
      <w:r>
        <w:rPr>
          <w:rFonts w:ascii="Times New Roman" w:hAnsi="Times New Roman" w:cs="Times New Roman"/>
          <w:b/>
          <w:sz w:val="24"/>
        </w:rPr>
        <w:t>III. AMAÇ VE HEDEFLER</w:t>
      </w:r>
    </w:p>
    <w:p w:rsidR="004C45F3" w:rsidRPr="004C45F3" w:rsidRDefault="004C45F3" w:rsidP="004C45F3">
      <w:pPr>
        <w:tabs>
          <w:tab w:val="left" w:pos="0"/>
        </w:tabs>
        <w:jc w:val="both"/>
        <w:rPr>
          <w:rFonts w:ascii="Times New Roman" w:hAnsi="Times New Roman" w:cs="Times New Roman"/>
          <w:sz w:val="24"/>
        </w:rPr>
      </w:pPr>
      <w:r w:rsidRPr="004C45F3">
        <w:rPr>
          <w:rFonts w:ascii="Times New Roman" w:hAnsi="Times New Roman" w:cs="Times New Roman"/>
          <w:sz w:val="24"/>
        </w:rPr>
        <w:tab/>
        <w:t xml:space="preserve">Ruhsat ve Denetim Müdürlüğümüz </w:t>
      </w:r>
      <w:proofErr w:type="gramStart"/>
      <w:r w:rsidRPr="004C45F3">
        <w:rPr>
          <w:rFonts w:ascii="Times New Roman" w:hAnsi="Times New Roman" w:cs="Times New Roman"/>
          <w:sz w:val="24"/>
        </w:rPr>
        <w:t>yaptığı  tüm</w:t>
      </w:r>
      <w:proofErr w:type="gramEnd"/>
      <w:r w:rsidRPr="004C45F3">
        <w:rPr>
          <w:rFonts w:ascii="Times New Roman" w:hAnsi="Times New Roman" w:cs="Times New Roman"/>
          <w:sz w:val="24"/>
        </w:rPr>
        <w:t xml:space="preserve"> çalışmalarında adillik, şeffaflık ve fırsat eşitliği ilkelerine dayanarak ilçe sınırlarımız içindeki tüm işyerlerinin ruhsatlandırılması ve bu esaslara göre denetlenmesini,</w:t>
      </w:r>
      <w:r w:rsidR="004168E3">
        <w:rPr>
          <w:rFonts w:ascii="Times New Roman" w:hAnsi="Times New Roman" w:cs="Times New Roman"/>
          <w:sz w:val="24"/>
        </w:rPr>
        <w:t xml:space="preserve"> </w:t>
      </w:r>
      <w:r w:rsidRPr="004C45F3">
        <w:rPr>
          <w:rFonts w:ascii="Times New Roman" w:hAnsi="Times New Roman" w:cs="Times New Roman"/>
          <w:sz w:val="24"/>
        </w:rPr>
        <w:t>Müdürlüğümüzün yetki ve sorumluluğunu kapsayan tüm konulardaki iş ve işlemleri, ilgili yasa ve mevzuat hükümleri çerçevesinde yürütmeyi amaçlar.</w:t>
      </w:r>
    </w:p>
    <w:p w:rsidR="004C45F3" w:rsidRPr="004C45F3" w:rsidRDefault="004C45F3" w:rsidP="004C45F3">
      <w:pPr>
        <w:tabs>
          <w:tab w:val="left" w:pos="0"/>
        </w:tabs>
        <w:jc w:val="both"/>
        <w:rPr>
          <w:rFonts w:ascii="Times New Roman" w:hAnsi="Times New Roman" w:cs="Times New Roman"/>
          <w:sz w:val="24"/>
        </w:rPr>
      </w:pPr>
      <w:r w:rsidRPr="004C45F3">
        <w:rPr>
          <w:rFonts w:ascii="Times New Roman" w:hAnsi="Times New Roman" w:cs="Times New Roman"/>
          <w:sz w:val="24"/>
        </w:rPr>
        <w:tab/>
        <w:t>Müdürlüğümüz bu amaçlar doğrultusunda;</w:t>
      </w:r>
    </w:p>
    <w:p w:rsidR="004C45F3" w:rsidRPr="004C45F3" w:rsidRDefault="004C45F3"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İlçe sınırlarımız içinde mevzuat hükümlerine göre ruhsatlandırılamayan ve yeni </w:t>
      </w:r>
      <w:proofErr w:type="gramStart"/>
      <w:r w:rsidRPr="004C45F3">
        <w:rPr>
          <w:rFonts w:ascii="Times New Roman" w:hAnsi="Times New Roman" w:cs="Times New Roman"/>
          <w:sz w:val="24"/>
        </w:rPr>
        <w:t>açılan  işyerlerini</w:t>
      </w:r>
      <w:proofErr w:type="gramEnd"/>
      <w:r w:rsidRPr="004C45F3">
        <w:rPr>
          <w:rFonts w:ascii="Times New Roman" w:hAnsi="Times New Roman" w:cs="Times New Roman"/>
          <w:sz w:val="24"/>
        </w:rPr>
        <w:t xml:space="preserve"> kontrol altına alarak, ruhsatlandırılmalarını ve etkin denetimini sağlamayı,</w:t>
      </w:r>
    </w:p>
    <w:p w:rsidR="004C45F3" w:rsidRPr="004C45F3" w:rsidRDefault="004C45F3"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Ruhsatlı olan tüm işyerlerinin denetim ve kontrolünü en etkin bir biçimde yürütmeyi,</w:t>
      </w:r>
    </w:p>
    <w:p w:rsidR="004C45F3" w:rsidRPr="004C45F3" w:rsidRDefault="004C45F3"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İlçe sınırları içindeki GSM nitelikli </w:t>
      </w:r>
      <w:proofErr w:type="gramStart"/>
      <w:r w:rsidRPr="004C45F3">
        <w:rPr>
          <w:rFonts w:ascii="Times New Roman" w:hAnsi="Times New Roman" w:cs="Times New Roman"/>
          <w:sz w:val="24"/>
        </w:rPr>
        <w:t>işyerlerini  Sanayi</w:t>
      </w:r>
      <w:proofErr w:type="gramEnd"/>
      <w:r w:rsidRPr="004C45F3">
        <w:rPr>
          <w:rFonts w:ascii="Times New Roman" w:hAnsi="Times New Roman" w:cs="Times New Roman"/>
          <w:sz w:val="24"/>
        </w:rPr>
        <w:t xml:space="preserve"> Siteleri içinde toplamayı,</w:t>
      </w:r>
    </w:p>
    <w:p w:rsidR="004C45F3" w:rsidRPr="004C45F3" w:rsidRDefault="004C45F3"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Ustalık Belgesi olmadığı için işyeri açamayan esnafı Çıraklık </w:t>
      </w:r>
      <w:proofErr w:type="gramStart"/>
      <w:r w:rsidRPr="004C45F3">
        <w:rPr>
          <w:rFonts w:ascii="Times New Roman" w:hAnsi="Times New Roman" w:cs="Times New Roman"/>
          <w:sz w:val="24"/>
        </w:rPr>
        <w:t>Eğitimine  yönlendirerek</w:t>
      </w:r>
      <w:proofErr w:type="gramEnd"/>
      <w:r w:rsidRPr="004C45F3">
        <w:rPr>
          <w:rFonts w:ascii="Times New Roman" w:hAnsi="Times New Roman" w:cs="Times New Roman"/>
          <w:sz w:val="24"/>
        </w:rPr>
        <w:t xml:space="preserve"> Ustalık Belgelerini almalarını sağlamayı,</w:t>
      </w:r>
    </w:p>
    <w:p w:rsidR="004C45F3" w:rsidRPr="004C45F3" w:rsidRDefault="004C45F3"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Eski </w:t>
      </w:r>
      <w:proofErr w:type="gramStart"/>
      <w:r w:rsidRPr="004C45F3">
        <w:rPr>
          <w:rFonts w:ascii="Times New Roman" w:hAnsi="Times New Roman" w:cs="Times New Roman"/>
          <w:sz w:val="24"/>
        </w:rPr>
        <w:t>dönemlerde  dönemin</w:t>
      </w:r>
      <w:proofErr w:type="gramEnd"/>
      <w:r w:rsidRPr="004C45F3">
        <w:rPr>
          <w:rFonts w:ascii="Times New Roman" w:hAnsi="Times New Roman" w:cs="Times New Roman"/>
          <w:sz w:val="24"/>
        </w:rPr>
        <w:t xml:space="preserve"> yetkili makamınca ruhsatlandırılmış olan işletmelerin,  günümüz şartlarında ve günümüz ihtiyaçlarına cevap verecek standartlarda hizmet vermesini sağlayacak tedbirleri almayı, bu tedbirler doğrultusunda projeler hazırlayıp uygulamaya koymayı,</w:t>
      </w:r>
    </w:p>
    <w:p w:rsidR="004C45F3" w:rsidRPr="004C45F3" w:rsidRDefault="004C45F3"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Standartlarından  ödün vermeden Hizmet Kalitesini daima daha ileriye </w:t>
      </w:r>
      <w:proofErr w:type="gramStart"/>
      <w:r w:rsidRPr="004C45F3">
        <w:rPr>
          <w:rFonts w:ascii="Times New Roman" w:hAnsi="Times New Roman" w:cs="Times New Roman"/>
          <w:sz w:val="24"/>
        </w:rPr>
        <w:t>taşımak ,iş</w:t>
      </w:r>
      <w:proofErr w:type="gramEnd"/>
      <w:r w:rsidRPr="004C45F3">
        <w:rPr>
          <w:rFonts w:ascii="Times New Roman" w:hAnsi="Times New Roman" w:cs="Times New Roman"/>
          <w:sz w:val="24"/>
        </w:rPr>
        <w:t xml:space="preserve"> görme süresini en az seviyede tutarak  vatandaşın memnuniyetini sürekli kılmayı, </w:t>
      </w:r>
    </w:p>
    <w:p w:rsidR="004C45F3" w:rsidRDefault="004C45F3"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Müdürlüğümüzce hazırlanan süreç performans </w:t>
      </w:r>
      <w:proofErr w:type="gramStart"/>
      <w:r w:rsidRPr="004C45F3">
        <w:rPr>
          <w:rFonts w:ascii="Times New Roman" w:hAnsi="Times New Roman" w:cs="Times New Roman"/>
          <w:sz w:val="24"/>
        </w:rPr>
        <w:t>kriterleri</w:t>
      </w:r>
      <w:proofErr w:type="gramEnd"/>
      <w:r w:rsidRPr="004C45F3">
        <w:rPr>
          <w:rFonts w:ascii="Times New Roman" w:hAnsi="Times New Roman" w:cs="Times New Roman"/>
          <w:sz w:val="24"/>
        </w:rPr>
        <w:t xml:space="preserve"> doğrultusunda işleri hızlı ve doğru bir biçimde yürütmeyi,</w:t>
      </w:r>
    </w:p>
    <w:p w:rsidR="00F87CA4" w:rsidRDefault="00F87CA4" w:rsidP="004C45F3">
      <w:pPr>
        <w:numPr>
          <w:ilvl w:val="0"/>
          <w:numId w:val="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Müdürlüğümüzün yetki ve sorumluluğuna giren konularda yayınlanan ve yürürlüğe giren yeni yasa, yönetmelik ve mevzuat değişikliler hakkında, ilgililerin ve vatandaşımızın mağduriyetinin önlenmesi için gerekli uyarı ve duyuruları vakit geçirmeden yapmayı hedefler</w:t>
      </w:r>
      <w:r>
        <w:rPr>
          <w:rFonts w:ascii="Times New Roman" w:hAnsi="Times New Roman" w:cs="Times New Roman"/>
          <w:sz w:val="24"/>
        </w:rPr>
        <w:t>.</w:t>
      </w:r>
    </w:p>
    <w:p w:rsidR="004C45F3" w:rsidRDefault="004C45F3" w:rsidP="004C45F3">
      <w:pPr>
        <w:tabs>
          <w:tab w:val="left" w:pos="0"/>
        </w:tabs>
        <w:spacing w:after="0" w:line="240" w:lineRule="auto"/>
        <w:ind w:left="720"/>
        <w:jc w:val="both"/>
        <w:rPr>
          <w:rFonts w:ascii="Times New Roman" w:hAnsi="Times New Roman" w:cs="Times New Roman"/>
          <w:sz w:val="24"/>
        </w:rPr>
      </w:pPr>
    </w:p>
    <w:p w:rsidR="004C45F3" w:rsidRDefault="00174B33" w:rsidP="004C45F3">
      <w:pPr>
        <w:tabs>
          <w:tab w:val="left" w:pos="0"/>
        </w:tabs>
        <w:spacing w:after="0" w:line="240" w:lineRule="auto"/>
        <w:ind w:left="720"/>
        <w:jc w:val="both"/>
        <w:rPr>
          <w:rFonts w:ascii="Times New Roman" w:hAnsi="Times New Roman" w:cs="Times New Roman"/>
          <w:sz w:val="24"/>
        </w:rPr>
      </w:pPr>
      <w:r>
        <w:rPr>
          <w:rFonts w:ascii="Times New Roman" w:hAnsi="Times New Roman" w:cs="Times New Roman"/>
          <w:sz w:val="24"/>
        </w:rPr>
        <w:t>Buna göre  Müdürlüğümüz 2017 yılında</w:t>
      </w:r>
      <w:r w:rsidR="0067595F">
        <w:rPr>
          <w:rFonts w:ascii="Times New Roman" w:hAnsi="Times New Roman" w:cs="Times New Roman"/>
          <w:sz w:val="24"/>
        </w:rPr>
        <w:t xml:space="preserve"> Ruhsatlandırma faaliyetleri </w:t>
      </w:r>
      <w:proofErr w:type="gramStart"/>
      <w:r w:rsidR="0067595F">
        <w:rPr>
          <w:rFonts w:ascii="Times New Roman" w:hAnsi="Times New Roman" w:cs="Times New Roman"/>
          <w:sz w:val="24"/>
        </w:rPr>
        <w:t xml:space="preserve">kapsamında </w:t>
      </w:r>
      <w:r>
        <w:rPr>
          <w:rFonts w:ascii="Times New Roman" w:hAnsi="Times New Roman" w:cs="Times New Roman"/>
          <w:sz w:val="24"/>
        </w:rPr>
        <w:t>;</w:t>
      </w:r>
      <w:proofErr w:type="gramEnd"/>
    </w:p>
    <w:p w:rsidR="00174B33" w:rsidRDefault="00174B33" w:rsidP="00174B33">
      <w:pPr>
        <w:tabs>
          <w:tab w:val="left" w:pos="0"/>
        </w:tabs>
        <w:spacing w:after="0" w:line="240" w:lineRule="auto"/>
        <w:jc w:val="both"/>
        <w:rPr>
          <w:rFonts w:ascii="Times New Roman" w:hAnsi="Times New Roman" w:cs="Times New Roman"/>
          <w:sz w:val="24"/>
        </w:rPr>
      </w:pPr>
    </w:p>
    <w:p w:rsidR="00174B33" w:rsidRDefault="00174B33" w:rsidP="00174B33">
      <w:pPr>
        <w:pStyle w:val="ListeParagraf"/>
        <w:numPr>
          <w:ilvl w:val="0"/>
          <w:numId w:val="10"/>
        </w:numPr>
        <w:tabs>
          <w:tab w:val="left" w:pos="0"/>
        </w:tabs>
        <w:jc w:val="both"/>
      </w:pPr>
      <w:r>
        <w:t>140 - 150 adet aralığında Sıhhi Müessese,</w:t>
      </w:r>
    </w:p>
    <w:p w:rsidR="00174B33" w:rsidRDefault="00174B33" w:rsidP="00174B33">
      <w:pPr>
        <w:pStyle w:val="ListeParagraf"/>
        <w:numPr>
          <w:ilvl w:val="0"/>
          <w:numId w:val="10"/>
        </w:numPr>
        <w:tabs>
          <w:tab w:val="left" w:pos="0"/>
        </w:tabs>
        <w:jc w:val="both"/>
      </w:pPr>
      <w:r>
        <w:t>30 - 40 adet aralığında Umuma Açık İstirahat ve Eğlence Yeri</w:t>
      </w:r>
    </w:p>
    <w:p w:rsidR="00174B33" w:rsidRDefault="00174B33" w:rsidP="00174B33">
      <w:pPr>
        <w:pStyle w:val="ListeParagraf"/>
        <w:numPr>
          <w:ilvl w:val="0"/>
          <w:numId w:val="10"/>
        </w:numPr>
        <w:tabs>
          <w:tab w:val="left" w:pos="0"/>
        </w:tabs>
        <w:jc w:val="both"/>
      </w:pPr>
      <w:r>
        <w:t xml:space="preserve">10 - 15 adet </w:t>
      </w:r>
      <w:proofErr w:type="gramStart"/>
      <w:r>
        <w:t>aralığında  Gayri</w:t>
      </w:r>
      <w:proofErr w:type="gramEnd"/>
      <w:r>
        <w:t xml:space="preserve"> Sıhhi Müessese nitelikli işletmeyi ruhsatlandırmayı,</w:t>
      </w:r>
    </w:p>
    <w:p w:rsidR="004C45F3" w:rsidRDefault="00174B33" w:rsidP="00174B33">
      <w:pPr>
        <w:pStyle w:val="ListeParagraf"/>
        <w:tabs>
          <w:tab w:val="left" w:pos="0"/>
        </w:tabs>
        <w:jc w:val="both"/>
      </w:pPr>
      <w:r>
        <w:t xml:space="preserve">Bu ruhsatlarla ilişkili </w:t>
      </w:r>
      <w:proofErr w:type="gramStart"/>
      <w:r>
        <w:t>olarak ;</w:t>
      </w:r>
      <w:proofErr w:type="gramEnd"/>
    </w:p>
    <w:p w:rsidR="00174B33" w:rsidRDefault="00174B33" w:rsidP="00174B33">
      <w:pPr>
        <w:pStyle w:val="ListeParagraf"/>
        <w:numPr>
          <w:ilvl w:val="0"/>
          <w:numId w:val="10"/>
        </w:numPr>
        <w:tabs>
          <w:tab w:val="left" w:pos="0"/>
        </w:tabs>
        <w:jc w:val="both"/>
      </w:pPr>
      <w:r>
        <w:t xml:space="preserve">10-15 adet aralığında Mesul Müdürlük Belgesi ve </w:t>
      </w:r>
    </w:p>
    <w:p w:rsidR="00174B33" w:rsidRDefault="00174B33" w:rsidP="00174B33">
      <w:pPr>
        <w:pStyle w:val="ListeParagraf"/>
        <w:numPr>
          <w:ilvl w:val="0"/>
          <w:numId w:val="10"/>
        </w:numPr>
        <w:tabs>
          <w:tab w:val="left" w:pos="0"/>
        </w:tabs>
        <w:jc w:val="both"/>
      </w:pPr>
      <w:r>
        <w:t>5 - 8 adet aralığında Canlı Müzik İzin Belgesi düzenlemeyi,</w:t>
      </w:r>
      <w:r w:rsidR="00FE7131">
        <w:t xml:space="preserve"> hedeflemektedir.</w:t>
      </w:r>
    </w:p>
    <w:p w:rsidR="0067595F" w:rsidRDefault="0067595F" w:rsidP="0067595F">
      <w:pPr>
        <w:tabs>
          <w:tab w:val="left" w:pos="0"/>
        </w:tabs>
        <w:jc w:val="both"/>
      </w:pPr>
    </w:p>
    <w:p w:rsidR="0067595F" w:rsidRDefault="0067595F" w:rsidP="0067595F">
      <w:pPr>
        <w:tabs>
          <w:tab w:val="left" w:pos="0"/>
        </w:tabs>
        <w:ind w:left="720"/>
        <w:jc w:val="both"/>
        <w:rPr>
          <w:rFonts w:ascii="Times New Roman" w:hAnsi="Times New Roman" w:cs="Times New Roman"/>
          <w:sz w:val="24"/>
        </w:rPr>
      </w:pPr>
      <w:r>
        <w:rPr>
          <w:rFonts w:ascii="Times New Roman" w:hAnsi="Times New Roman" w:cs="Times New Roman"/>
          <w:sz w:val="24"/>
        </w:rPr>
        <w:t>Denetim faaliyetleri kapsamında ise</w:t>
      </w:r>
      <w:r w:rsidR="001A6B9F">
        <w:rPr>
          <w:rFonts w:ascii="Times New Roman" w:hAnsi="Times New Roman" w:cs="Times New Roman"/>
          <w:sz w:val="24"/>
        </w:rPr>
        <w:t xml:space="preserve"> 2017 yılında müdürlüğümüzce</w:t>
      </w:r>
      <w:r>
        <w:rPr>
          <w:rFonts w:ascii="Times New Roman" w:hAnsi="Times New Roman" w:cs="Times New Roman"/>
          <w:sz w:val="24"/>
        </w:rPr>
        <w:t>;</w:t>
      </w:r>
    </w:p>
    <w:p w:rsidR="00BC4A7E" w:rsidRPr="001A6B9F" w:rsidRDefault="001A6B9F" w:rsidP="00BC4A7E">
      <w:pPr>
        <w:pStyle w:val="ListeParagraf"/>
        <w:numPr>
          <w:ilvl w:val="0"/>
          <w:numId w:val="5"/>
        </w:numPr>
        <w:tabs>
          <w:tab w:val="left" w:pos="0"/>
        </w:tabs>
        <w:ind w:left="709"/>
        <w:jc w:val="both"/>
        <w:rPr>
          <w:b/>
          <w:i/>
          <w:color w:val="FF0000"/>
        </w:rPr>
      </w:pPr>
      <w:r>
        <w:t>(</w:t>
      </w:r>
      <w:proofErr w:type="spellStart"/>
      <w:proofErr w:type="gramStart"/>
      <w:r w:rsidRPr="001A6B9F">
        <w:t>RutinDenetim,Ruhsat</w:t>
      </w:r>
      <w:proofErr w:type="spellEnd"/>
      <w:proofErr w:type="gramEnd"/>
      <w:r w:rsidRPr="001A6B9F">
        <w:t xml:space="preserve"> </w:t>
      </w:r>
      <w:proofErr w:type="spellStart"/>
      <w:r w:rsidRPr="001A6B9F">
        <w:t>Kesinleştirme,ÖnKontrol</w:t>
      </w:r>
      <w:proofErr w:type="spellEnd"/>
      <w:r w:rsidRPr="001A6B9F">
        <w:t>,</w:t>
      </w:r>
      <w:r w:rsidR="00AF5164">
        <w:t xml:space="preserve"> Kon</w:t>
      </w:r>
      <w:r>
        <w:t xml:space="preserve">trol, </w:t>
      </w:r>
      <w:proofErr w:type="spellStart"/>
      <w:r w:rsidRPr="001A6B9F">
        <w:t>Bimer</w:t>
      </w:r>
      <w:proofErr w:type="spellEnd"/>
      <w:r>
        <w:t xml:space="preserve"> ,</w:t>
      </w:r>
      <w:proofErr w:type="spellStart"/>
      <w:r>
        <w:t>Him</w:t>
      </w:r>
      <w:proofErr w:type="spellEnd"/>
      <w:r>
        <w:t xml:space="preserve"> ve diğer yollarla iletilen ş</w:t>
      </w:r>
      <w:r w:rsidRPr="001A6B9F">
        <w:t>ikayetler</w:t>
      </w:r>
      <w:r>
        <w:t>evb. istinaden ) 400-450 işyerinin kontrolünün yapılarak denetlenmesi hedeflenmektedir.</w:t>
      </w:r>
    </w:p>
    <w:p w:rsidR="004C45F3" w:rsidRDefault="004C45F3" w:rsidP="00BC4A7E">
      <w:pPr>
        <w:tabs>
          <w:tab w:val="left" w:pos="0"/>
        </w:tabs>
        <w:jc w:val="both"/>
        <w:rPr>
          <w:b/>
          <w:i/>
          <w:color w:val="FF0000"/>
        </w:rPr>
        <w:sectPr w:rsidR="004C45F3" w:rsidSect="00684A80">
          <w:pgSz w:w="11906" w:h="16838"/>
          <w:pgMar w:top="1106" w:right="1418" w:bottom="1418" w:left="1418" w:header="709" w:footer="454" w:gutter="0"/>
          <w:cols w:space="708"/>
          <w:docGrid w:linePitch="360"/>
        </w:sectPr>
      </w:pPr>
    </w:p>
    <w:p w:rsidR="004C45F3" w:rsidRPr="002630F8" w:rsidRDefault="004C45F3" w:rsidP="000220A3">
      <w:pPr>
        <w:pStyle w:val="NormalWeb"/>
        <w:shd w:val="clear" w:color="auto" w:fill="0070C0"/>
        <w:spacing w:before="0" w:beforeAutospacing="0" w:after="0"/>
        <w:ind w:firstLine="708"/>
        <w:rPr>
          <w:b/>
          <w:color w:val="000000"/>
        </w:rPr>
      </w:pPr>
      <w:proofErr w:type="gramStart"/>
      <w:r>
        <w:rPr>
          <w:b/>
          <w:color w:val="000000"/>
        </w:rPr>
        <w:lastRenderedPageBreak/>
        <w:t>IV</w:t>
      </w:r>
      <w:r w:rsidR="000220A3">
        <w:rPr>
          <w:b/>
          <w:color w:val="000000"/>
        </w:rPr>
        <w:t>.</w:t>
      </w:r>
      <w:r w:rsidRPr="002630F8">
        <w:rPr>
          <w:b/>
          <w:color w:val="000000"/>
        </w:rPr>
        <w:t>KABİLİYET</w:t>
      </w:r>
      <w:proofErr w:type="gramEnd"/>
      <w:r w:rsidRPr="002630F8">
        <w:rPr>
          <w:b/>
          <w:color w:val="000000"/>
        </w:rPr>
        <w:t xml:space="preserve">  VE KAPASİTENİN DEĞERLENDİRİLMESİ</w:t>
      </w:r>
    </w:p>
    <w:p w:rsidR="004C45F3" w:rsidRDefault="004C45F3" w:rsidP="004C45F3">
      <w:pPr>
        <w:pStyle w:val="NormalWeb"/>
        <w:spacing w:before="0" w:beforeAutospacing="0" w:after="0"/>
        <w:rPr>
          <w:color w:val="000000"/>
        </w:rPr>
      </w:pPr>
      <w:r>
        <w:rPr>
          <w:color w:val="000000"/>
        </w:rPr>
        <w:t xml:space="preserve">           </w:t>
      </w:r>
    </w:p>
    <w:tbl>
      <w:tblPr>
        <w:tblpPr w:leftFromText="141" w:rightFromText="141" w:vertAnchor="text" w:horzAnchor="margin" w:tblpY="294"/>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5022"/>
        <w:gridCol w:w="5022"/>
      </w:tblGrid>
      <w:tr w:rsidR="004C45F3" w:rsidRPr="003F2A69" w:rsidTr="006916D1">
        <w:trPr>
          <w:trHeight w:val="682"/>
        </w:trPr>
        <w:tc>
          <w:tcPr>
            <w:tcW w:w="4746" w:type="dxa"/>
            <w:vAlign w:val="center"/>
          </w:tcPr>
          <w:p w:rsidR="004C45F3" w:rsidRPr="004C45F3" w:rsidRDefault="004C45F3" w:rsidP="00C452C1">
            <w:pPr>
              <w:spacing w:before="120" w:after="120"/>
              <w:jc w:val="center"/>
              <w:rPr>
                <w:rFonts w:ascii="Times New Roman" w:hAnsi="Times New Roman" w:cs="Times New Roman"/>
                <w:b/>
                <w:sz w:val="20"/>
                <w:szCs w:val="20"/>
              </w:rPr>
            </w:pPr>
            <w:r w:rsidRPr="004C45F3">
              <w:rPr>
                <w:rFonts w:ascii="Times New Roman" w:hAnsi="Times New Roman" w:cs="Times New Roman"/>
                <w:b/>
                <w:sz w:val="20"/>
                <w:szCs w:val="20"/>
              </w:rPr>
              <w:t>HİZMET ALANI</w:t>
            </w:r>
          </w:p>
        </w:tc>
        <w:tc>
          <w:tcPr>
            <w:tcW w:w="5022" w:type="dxa"/>
            <w:vAlign w:val="center"/>
          </w:tcPr>
          <w:p w:rsidR="004C45F3" w:rsidRPr="004C45F3" w:rsidRDefault="004C45F3" w:rsidP="00C452C1">
            <w:pPr>
              <w:spacing w:before="120" w:after="120"/>
              <w:jc w:val="center"/>
              <w:rPr>
                <w:rFonts w:ascii="Times New Roman" w:hAnsi="Times New Roman" w:cs="Times New Roman"/>
                <w:b/>
                <w:sz w:val="20"/>
                <w:szCs w:val="20"/>
              </w:rPr>
            </w:pPr>
            <w:r w:rsidRPr="004C45F3">
              <w:rPr>
                <w:rFonts w:ascii="Times New Roman" w:hAnsi="Times New Roman" w:cs="Times New Roman"/>
                <w:b/>
                <w:sz w:val="20"/>
                <w:szCs w:val="20"/>
              </w:rPr>
              <w:t>OLUMLU FAKTÖRLER</w:t>
            </w:r>
          </w:p>
          <w:p w:rsidR="004C45F3" w:rsidRPr="004C45F3" w:rsidRDefault="004C45F3" w:rsidP="00C452C1">
            <w:pPr>
              <w:spacing w:before="120" w:after="120"/>
              <w:jc w:val="center"/>
              <w:rPr>
                <w:rFonts w:ascii="Times New Roman" w:hAnsi="Times New Roman" w:cs="Times New Roman"/>
                <w:b/>
                <w:sz w:val="20"/>
                <w:szCs w:val="20"/>
              </w:rPr>
            </w:pPr>
            <w:r w:rsidRPr="004C45F3">
              <w:rPr>
                <w:rFonts w:ascii="Times New Roman" w:hAnsi="Times New Roman" w:cs="Times New Roman"/>
                <w:b/>
                <w:sz w:val="20"/>
                <w:szCs w:val="20"/>
              </w:rPr>
              <w:t>ÜSTÜNLÜKLER</w:t>
            </w:r>
          </w:p>
        </w:tc>
        <w:tc>
          <w:tcPr>
            <w:tcW w:w="5022" w:type="dxa"/>
            <w:vAlign w:val="center"/>
          </w:tcPr>
          <w:p w:rsidR="004C45F3" w:rsidRPr="004C45F3" w:rsidRDefault="004C45F3" w:rsidP="00C452C1">
            <w:pPr>
              <w:spacing w:before="120" w:after="120"/>
              <w:jc w:val="center"/>
              <w:rPr>
                <w:rFonts w:ascii="Times New Roman" w:hAnsi="Times New Roman" w:cs="Times New Roman"/>
                <w:b/>
                <w:sz w:val="20"/>
                <w:szCs w:val="20"/>
              </w:rPr>
            </w:pPr>
            <w:r w:rsidRPr="004C45F3">
              <w:rPr>
                <w:rFonts w:ascii="Times New Roman" w:hAnsi="Times New Roman" w:cs="Times New Roman"/>
                <w:b/>
                <w:sz w:val="20"/>
                <w:szCs w:val="20"/>
              </w:rPr>
              <w:t>OLUMSUZ FAKTÖRLER</w:t>
            </w:r>
          </w:p>
          <w:p w:rsidR="004C45F3" w:rsidRPr="004C45F3" w:rsidRDefault="004C45F3" w:rsidP="00C452C1">
            <w:pPr>
              <w:spacing w:before="120" w:after="120"/>
              <w:jc w:val="center"/>
              <w:rPr>
                <w:rFonts w:ascii="Times New Roman" w:hAnsi="Times New Roman" w:cs="Times New Roman"/>
                <w:b/>
                <w:sz w:val="20"/>
                <w:szCs w:val="20"/>
              </w:rPr>
            </w:pPr>
            <w:r w:rsidRPr="004C45F3">
              <w:rPr>
                <w:rFonts w:ascii="Times New Roman" w:hAnsi="Times New Roman" w:cs="Times New Roman"/>
                <w:b/>
                <w:sz w:val="20"/>
                <w:szCs w:val="20"/>
              </w:rPr>
              <w:t>ZAYIFLIKLAR</w:t>
            </w:r>
          </w:p>
        </w:tc>
      </w:tr>
      <w:tr w:rsidR="004C45F3" w:rsidRPr="003F2A69" w:rsidTr="006916D1">
        <w:trPr>
          <w:trHeight w:val="1783"/>
        </w:trPr>
        <w:tc>
          <w:tcPr>
            <w:tcW w:w="4746" w:type="dxa"/>
            <w:vAlign w:val="center"/>
          </w:tcPr>
          <w:p w:rsidR="004C45F3" w:rsidRPr="004C45F3" w:rsidRDefault="004C45F3" w:rsidP="00C452C1">
            <w:pPr>
              <w:rPr>
                <w:rFonts w:ascii="Times New Roman" w:hAnsi="Times New Roman" w:cs="Times New Roman"/>
                <w:b/>
                <w:sz w:val="20"/>
                <w:szCs w:val="20"/>
              </w:rPr>
            </w:pPr>
          </w:p>
          <w:p w:rsidR="004C45F3" w:rsidRPr="004C45F3" w:rsidRDefault="004C45F3" w:rsidP="00C452C1">
            <w:pPr>
              <w:rPr>
                <w:rFonts w:ascii="Times New Roman" w:hAnsi="Times New Roman" w:cs="Times New Roman"/>
                <w:b/>
                <w:sz w:val="20"/>
                <w:szCs w:val="20"/>
              </w:rPr>
            </w:pPr>
            <w:r w:rsidRPr="004C45F3">
              <w:rPr>
                <w:rFonts w:ascii="Times New Roman" w:hAnsi="Times New Roman" w:cs="Times New Roman"/>
                <w:b/>
                <w:sz w:val="20"/>
                <w:szCs w:val="20"/>
              </w:rPr>
              <w:t xml:space="preserve">-İşyeri Açma ve </w:t>
            </w:r>
            <w:proofErr w:type="gramStart"/>
            <w:r w:rsidRPr="004C45F3">
              <w:rPr>
                <w:rFonts w:ascii="Times New Roman" w:hAnsi="Times New Roman" w:cs="Times New Roman"/>
                <w:b/>
                <w:sz w:val="20"/>
                <w:szCs w:val="20"/>
              </w:rPr>
              <w:t>Çalışma  Ruhsatları</w:t>
            </w:r>
            <w:proofErr w:type="gramEnd"/>
          </w:p>
          <w:p w:rsidR="004C45F3" w:rsidRPr="004C45F3" w:rsidRDefault="004C45F3" w:rsidP="00C452C1">
            <w:pPr>
              <w:rPr>
                <w:rFonts w:ascii="Times New Roman" w:hAnsi="Times New Roman" w:cs="Times New Roman"/>
                <w:b/>
                <w:sz w:val="20"/>
                <w:szCs w:val="20"/>
              </w:rPr>
            </w:pPr>
          </w:p>
        </w:tc>
        <w:tc>
          <w:tcPr>
            <w:tcW w:w="5022" w:type="dxa"/>
            <w:vAlign w:val="center"/>
          </w:tcPr>
          <w:p w:rsidR="004C45F3" w:rsidRPr="004C45F3" w:rsidRDefault="004C45F3" w:rsidP="00C452C1">
            <w:pPr>
              <w:rPr>
                <w:rFonts w:ascii="Times New Roman" w:hAnsi="Times New Roman" w:cs="Times New Roman"/>
                <w:sz w:val="20"/>
                <w:szCs w:val="20"/>
              </w:rPr>
            </w:pPr>
            <w:r w:rsidRPr="004C45F3">
              <w:rPr>
                <w:rFonts w:ascii="Times New Roman" w:hAnsi="Times New Roman" w:cs="Times New Roman"/>
                <w:sz w:val="20"/>
                <w:szCs w:val="20"/>
              </w:rPr>
              <w:t xml:space="preserve">-İşyeri Sahiplerinin </w:t>
            </w:r>
            <w:proofErr w:type="gramStart"/>
            <w:r w:rsidRPr="004C45F3">
              <w:rPr>
                <w:rFonts w:ascii="Times New Roman" w:hAnsi="Times New Roman" w:cs="Times New Roman"/>
                <w:sz w:val="20"/>
                <w:szCs w:val="20"/>
              </w:rPr>
              <w:t>ruhsat  konusunda</w:t>
            </w:r>
            <w:proofErr w:type="gramEnd"/>
            <w:r w:rsidRPr="004C45F3">
              <w:rPr>
                <w:rFonts w:ascii="Times New Roman" w:hAnsi="Times New Roman" w:cs="Times New Roman"/>
                <w:sz w:val="20"/>
                <w:szCs w:val="20"/>
              </w:rPr>
              <w:t xml:space="preserve"> genel  anlamda ılımlı olması.</w:t>
            </w:r>
          </w:p>
          <w:p w:rsidR="004C45F3" w:rsidRPr="004C45F3" w:rsidRDefault="004C45F3" w:rsidP="00C452C1">
            <w:pPr>
              <w:rPr>
                <w:rFonts w:ascii="Times New Roman" w:hAnsi="Times New Roman" w:cs="Times New Roman"/>
                <w:sz w:val="20"/>
                <w:szCs w:val="20"/>
              </w:rPr>
            </w:pPr>
            <w:r w:rsidRPr="004C45F3">
              <w:rPr>
                <w:rFonts w:ascii="Times New Roman" w:hAnsi="Times New Roman" w:cs="Times New Roman"/>
                <w:sz w:val="20"/>
                <w:szCs w:val="20"/>
              </w:rPr>
              <w:t xml:space="preserve">-İlgili </w:t>
            </w:r>
            <w:proofErr w:type="gramStart"/>
            <w:r w:rsidRPr="004C45F3">
              <w:rPr>
                <w:rFonts w:ascii="Times New Roman" w:hAnsi="Times New Roman" w:cs="Times New Roman"/>
                <w:sz w:val="20"/>
                <w:szCs w:val="20"/>
              </w:rPr>
              <w:t>diğer  Kurumların</w:t>
            </w:r>
            <w:proofErr w:type="gramEnd"/>
            <w:r w:rsidRPr="004C45F3">
              <w:rPr>
                <w:rFonts w:ascii="Times New Roman" w:hAnsi="Times New Roman" w:cs="Times New Roman"/>
                <w:sz w:val="20"/>
                <w:szCs w:val="20"/>
              </w:rPr>
              <w:t xml:space="preserve"> İşyeri Açma ve Çalışma Ruhsatı alınması konusundaki yaptırım gücünün artması.</w:t>
            </w:r>
          </w:p>
          <w:p w:rsidR="004C45F3" w:rsidRPr="004C45F3" w:rsidRDefault="004C45F3" w:rsidP="00C452C1">
            <w:pPr>
              <w:rPr>
                <w:rFonts w:ascii="Times New Roman" w:hAnsi="Times New Roman" w:cs="Times New Roman"/>
                <w:sz w:val="20"/>
                <w:szCs w:val="20"/>
              </w:rPr>
            </w:pPr>
            <w:r w:rsidRPr="004C45F3">
              <w:rPr>
                <w:rFonts w:ascii="Times New Roman" w:hAnsi="Times New Roman" w:cs="Times New Roman"/>
                <w:sz w:val="20"/>
                <w:szCs w:val="20"/>
              </w:rPr>
              <w:t xml:space="preserve">-İlçe Gıda Tarım ve Hayvancılık </w:t>
            </w:r>
            <w:proofErr w:type="gramStart"/>
            <w:r w:rsidRPr="004C45F3">
              <w:rPr>
                <w:rFonts w:ascii="Times New Roman" w:hAnsi="Times New Roman" w:cs="Times New Roman"/>
                <w:sz w:val="20"/>
                <w:szCs w:val="20"/>
              </w:rPr>
              <w:t>Müdürlüğü’nün  yıl</w:t>
            </w:r>
            <w:proofErr w:type="gramEnd"/>
            <w:r w:rsidRPr="004C45F3">
              <w:rPr>
                <w:rFonts w:ascii="Times New Roman" w:hAnsi="Times New Roman" w:cs="Times New Roman"/>
                <w:sz w:val="20"/>
                <w:szCs w:val="20"/>
              </w:rPr>
              <w:t xml:space="preserve"> içerisindeki denetlemeleri.</w:t>
            </w:r>
          </w:p>
          <w:p w:rsidR="004C45F3" w:rsidRPr="004C45F3" w:rsidRDefault="004C45F3" w:rsidP="00C452C1">
            <w:pPr>
              <w:rPr>
                <w:rFonts w:ascii="Times New Roman" w:hAnsi="Times New Roman" w:cs="Times New Roman"/>
                <w:b/>
                <w:sz w:val="20"/>
                <w:szCs w:val="20"/>
              </w:rPr>
            </w:pPr>
          </w:p>
        </w:tc>
        <w:tc>
          <w:tcPr>
            <w:tcW w:w="5022" w:type="dxa"/>
            <w:vAlign w:val="center"/>
          </w:tcPr>
          <w:p w:rsidR="004C45F3" w:rsidRPr="004C45F3" w:rsidRDefault="004C45F3" w:rsidP="00C452C1">
            <w:pPr>
              <w:rPr>
                <w:rFonts w:ascii="Times New Roman" w:hAnsi="Times New Roman" w:cs="Times New Roman"/>
                <w:sz w:val="20"/>
                <w:szCs w:val="20"/>
              </w:rPr>
            </w:pPr>
            <w:r w:rsidRPr="004C45F3">
              <w:rPr>
                <w:rFonts w:ascii="Times New Roman" w:hAnsi="Times New Roman" w:cs="Times New Roman"/>
                <w:sz w:val="20"/>
                <w:szCs w:val="20"/>
              </w:rPr>
              <w:t>-Diğer Kurumların Hizmet Sunumu açısından İşyeri Açma ve Çalışma Ruhsatı alınması konusunda kesin ta</w:t>
            </w:r>
            <w:r w:rsidR="00FE7131">
              <w:rPr>
                <w:rFonts w:ascii="Times New Roman" w:hAnsi="Times New Roman" w:cs="Times New Roman"/>
                <w:sz w:val="20"/>
                <w:szCs w:val="20"/>
              </w:rPr>
              <w:t xml:space="preserve">vrı olmasına rağmen Belediye içinde iç </w:t>
            </w:r>
            <w:proofErr w:type="gramStart"/>
            <w:r w:rsidR="00FE7131">
              <w:rPr>
                <w:rFonts w:ascii="Times New Roman" w:hAnsi="Times New Roman" w:cs="Times New Roman"/>
                <w:sz w:val="20"/>
                <w:szCs w:val="20"/>
              </w:rPr>
              <w:t>yazışmaların  uzun</w:t>
            </w:r>
            <w:proofErr w:type="gramEnd"/>
            <w:r w:rsidR="00FE7131">
              <w:rPr>
                <w:rFonts w:ascii="Times New Roman" w:hAnsi="Times New Roman" w:cs="Times New Roman"/>
                <w:sz w:val="20"/>
                <w:szCs w:val="20"/>
              </w:rPr>
              <w:t xml:space="preserve"> sürmesi</w:t>
            </w:r>
          </w:p>
          <w:p w:rsidR="004C45F3" w:rsidRPr="004C45F3" w:rsidRDefault="004C45F3" w:rsidP="00C452C1">
            <w:pPr>
              <w:jc w:val="both"/>
              <w:rPr>
                <w:rFonts w:ascii="Times New Roman" w:hAnsi="Times New Roman" w:cs="Times New Roman"/>
                <w:sz w:val="20"/>
                <w:szCs w:val="20"/>
              </w:rPr>
            </w:pPr>
            <w:r w:rsidRPr="004C45F3">
              <w:rPr>
                <w:rFonts w:ascii="Times New Roman" w:hAnsi="Times New Roman" w:cs="Times New Roman"/>
                <w:sz w:val="20"/>
                <w:szCs w:val="20"/>
              </w:rPr>
              <w:t xml:space="preserve">-Esnafın </w:t>
            </w:r>
            <w:proofErr w:type="gramStart"/>
            <w:r w:rsidRPr="004C45F3">
              <w:rPr>
                <w:rFonts w:ascii="Times New Roman" w:hAnsi="Times New Roman" w:cs="Times New Roman"/>
                <w:sz w:val="20"/>
                <w:szCs w:val="20"/>
              </w:rPr>
              <w:t>Ekonomik  sıkıntıyı</w:t>
            </w:r>
            <w:proofErr w:type="gramEnd"/>
            <w:r w:rsidRPr="004C45F3">
              <w:rPr>
                <w:rFonts w:ascii="Times New Roman" w:hAnsi="Times New Roman" w:cs="Times New Roman"/>
                <w:sz w:val="20"/>
                <w:szCs w:val="20"/>
              </w:rPr>
              <w:t xml:space="preserve"> öne sürerek  ruhsat almaktan kaçınması.</w:t>
            </w:r>
          </w:p>
          <w:p w:rsidR="004C45F3" w:rsidRPr="004C45F3" w:rsidRDefault="004C45F3" w:rsidP="00C452C1">
            <w:pPr>
              <w:jc w:val="both"/>
              <w:rPr>
                <w:rFonts w:ascii="Times New Roman" w:hAnsi="Times New Roman" w:cs="Times New Roman"/>
                <w:sz w:val="20"/>
                <w:szCs w:val="20"/>
              </w:rPr>
            </w:pPr>
            <w:r w:rsidRPr="004C45F3">
              <w:rPr>
                <w:rFonts w:ascii="Times New Roman" w:hAnsi="Times New Roman" w:cs="Times New Roman"/>
                <w:sz w:val="20"/>
                <w:szCs w:val="20"/>
              </w:rPr>
              <w:t xml:space="preserve">-İşyerlerinin </w:t>
            </w:r>
            <w:proofErr w:type="gramStart"/>
            <w:r w:rsidRPr="004C45F3">
              <w:rPr>
                <w:rFonts w:ascii="Times New Roman" w:hAnsi="Times New Roman" w:cs="Times New Roman"/>
                <w:sz w:val="20"/>
                <w:szCs w:val="20"/>
              </w:rPr>
              <w:t>kullanımı  açısından</w:t>
            </w:r>
            <w:proofErr w:type="gramEnd"/>
            <w:r w:rsidRPr="004C45F3">
              <w:rPr>
                <w:rFonts w:ascii="Times New Roman" w:hAnsi="Times New Roman" w:cs="Times New Roman"/>
                <w:sz w:val="20"/>
                <w:szCs w:val="20"/>
              </w:rPr>
              <w:t xml:space="preserve"> İmar  Mevzuatı yönündeki bürokratik engellerin aşılmasındaki zorluklar.</w:t>
            </w:r>
          </w:p>
          <w:p w:rsidR="004C45F3" w:rsidRPr="004C45F3" w:rsidRDefault="004C45F3" w:rsidP="00C452C1">
            <w:pPr>
              <w:jc w:val="both"/>
              <w:rPr>
                <w:rFonts w:ascii="Times New Roman" w:hAnsi="Times New Roman" w:cs="Times New Roman"/>
                <w:sz w:val="20"/>
                <w:szCs w:val="20"/>
              </w:rPr>
            </w:pPr>
            <w:r w:rsidRPr="004C45F3">
              <w:rPr>
                <w:rFonts w:ascii="Times New Roman" w:hAnsi="Times New Roman" w:cs="Times New Roman"/>
                <w:sz w:val="20"/>
                <w:szCs w:val="20"/>
              </w:rPr>
              <w:t xml:space="preserve">-Ruhsatlandırma aşamasında </w:t>
            </w:r>
            <w:proofErr w:type="gramStart"/>
            <w:r w:rsidRPr="004C45F3">
              <w:rPr>
                <w:rFonts w:ascii="Times New Roman" w:hAnsi="Times New Roman" w:cs="Times New Roman"/>
                <w:sz w:val="20"/>
                <w:szCs w:val="20"/>
              </w:rPr>
              <w:t>işyeri  sahiplerinin</w:t>
            </w:r>
            <w:proofErr w:type="gramEnd"/>
            <w:r w:rsidRPr="004C45F3">
              <w:rPr>
                <w:rFonts w:ascii="Times New Roman" w:hAnsi="Times New Roman" w:cs="Times New Roman"/>
                <w:sz w:val="20"/>
                <w:szCs w:val="20"/>
              </w:rPr>
              <w:t xml:space="preserve"> siyasi  yakınlıklarını kullanmak istemeleri.</w:t>
            </w:r>
          </w:p>
        </w:tc>
      </w:tr>
      <w:tr w:rsidR="004C45F3" w:rsidRPr="003F2A69" w:rsidTr="006916D1">
        <w:trPr>
          <w:trHeight w:val="1948"/>
        </w:trPr>
        <w:tc>
          <w:tcPr>
            <w:tcW w:w="4746" w:type="dxa"/>
            <w:vAlign w:val="center"/>
          </w:tcPr>
          <w:p w:rsidR="004C45F3" w:rsidRPr="004C45F3" w:rsidRDefault="004C45F3" w:rsidP="00C452C1">
            <w:pPr>
              <w:rPr>
                <w:rFonts w:ascii="Times New Roman" w:hAnsi="Times New Roman" w:cs="Times New Roman"/>
                <w:b/>
                <w:sz w:val="20"/>
                <w:szCs w:val="20"/>
              </w:rPr>
            </w:pPr>
            <w:r w:rsidRPr="004C45F3">
              <w:rPr>
                <w:rFonts w:ascii="Times New Roman" w:hAnsi="Times New Roman" w:cs="Times New Roman"/>
                <w:b/>
                <w:sz w:val="20"/>
                <w:szCs w:val="20"/>
              </w:rPr>
              <w:t>-Denetim</w:t>
            </w:r>
          </w:p>
          <w:p w:rsidR="004C45F3" w:rsidRPr="004C45F3" w:rsidRDefault="004C45F3" w:rsidP="00C452C1">
            <w:pPr>
              <w:rPr>
                <w:rFonts w:ascii="Times New Roman" w:hAnsi="Times New Roman" w:cs="Times New Roman"/>
                <w:b/>
                <w:sz w:val="20"/>
                <w:szCs w:val="20"/>
              </w:rPr>
            </w:pPr>
          </w:p>
        </w:tc>
        <w:tc>
          <w:tcPr>
            <w:tcW w:w="5022" w:type="dxa"/>
            <w:vAlign w:val="center"/>
          </w:tcPr>
          <w:p w:rsidR="004C45F3" w:rsidRPr="004C45F3" w:rsidRDefault="004C45F3" w:rsidP="00C452C1">
            <w:pPr>
              <w:spacing w:before="120" w:after="120"/>
              <w:rPr>
                <w:rFonts w:ascii="Times New Roman" w:hAnsi="Times New Roman" w:cs="Times New Roman"/>
                <w:sz w:val="20"/>
                <w:szCs w:val="20"/>
              </w:rPr>
            </w:pPr>
            <w:r w:rsidRPr="004C45F3">
              <w:rPr>
                <w:rFonts w:ascii="Times New Roman" w:hAnsi="Times New Roman" w:cs="Times New Roman"/>
                <w:sz w:val="20"/>
                <w:szCs w:val="20"/>
              </w:rPr>
              <w:t xml:space="preserve">-İşyerlerinin Açık-Kapalı durumları ile faaliyet durumlarının </w:t>
            </w:r>
            <w:proofErr w:type="gramStart"/>
            <w:r w:rsidRPr="004C45F3">
              <w:rPr>
                <w:rFonts w:ascii="Times New Roman" w:hAnsi="Times New Roman" w:cs="Times New Roman"/>
                <w:sz w:val="20"/>
                <w:szCs w:val="20"/>
              </w:rPr>
              <w:t>tespit  ve</w:t>
            </w:r>
            <w:proofErr w:type="gramEnd"/>
            <w:r w:rsidR="00FE7131">
              <w:rPr>
                <w:rFonts w:ascii="Times New Roman" w:hAnsi="Times New Roman" w:cs="Times New Roman"/>
                <w:sz w:val="20"/>
                <w:szCs w:val="20"/>
              </w:rPr>
              <w:t xml:space="preserve"> </w:t>
            </w:r>
            <w:r w:rsidRPr="004C45F3">
              <w:rPr>
                <w:rFonts w:ascii="Times New Roman" w:hAnsi="Times New Roman" w:cs="Times New Roman"/>
                <w:sz w:val="20"/>
                <w:szCs w:val="20"/>
              </w:rPr>
              <w:t>kayıt altına alınması.</w:t>
            </w:r>
          </w:p>
          <w:p w:rsidR="004C45F3" w:rsidRPr="004C45F3" w:rsidRDefault="004C45F3" w:rsidP="00C452C1">
            <w:pPr>
              <w:spacing w:before="120" w:after="120"/>
              <w:rPr>
                <w:rFonts w:ascii="Times New Roman" w:hAnsi="Times New Roman" w:cs="Times New Roman"/>
                <w:sz w:val="20"/>
                <w:szCs w:val="20"/>
              </w:rPr>
            </w:pPr>
            <w:r w:rsidRPr="004C45F3">
              <w:rPr>
                <w:rFonts w:ascii="Times New Roman" w:hAnsi="Times New Roman" w:cs="Times New Roman"/>
                <w:sz w:val="20"/>
                <w:szCs w:val="20"/>
              </w:rPr>
              <w:t>-Diğer Kurumlarla yapılan İşbirliği çalışmaları.</w:t>
            </w:r>
          </w:p>
          <w:p w:rsidR="004C45F3" w:rsidRPr="004C45F3" w:rsidRDefault="004C45F3" w:rsidP="00C452C1">
            <w:pPr>
              <w:spacing w:before="120" w:after="120"/>
              <w:rPr>
                <w:rFonts w:ascii="Times New Roman" w:hAnsi="Times New Roman" w:cs="Times New Roman"/>
                <w:sz w:val="20"/>
                <w:szCs w:val="20"/>
              </w:rPr>
            </w:pPr>
            <w:r w:rsidRPr="004C45F3">
              <w:rPr>
                <w:rFonts w:ascii="Times New Roman" w:hAnsi="Times New Roman" w:cs="Times New Roman"/>
                <w:sz w:val="20"/>
                <w:szCs w:val="20"/>
              </w:rPr>
              <w:t>Özellikle İlçe Emniyet Müdürlüğü, İlçe Jandarma Komutanlığı ve İlçe Gıda Tarım ve Hayvancılık Müdürlükleri Ekiplerince yapılan denetimler</w:t>
            </w:r>
          </w:p>
          <w:p w:rsidR="004C45F3" w:rsidRPr="004C45F3" w:rsidRDefault="004C45F3" w:rsidP="00C452C1">
            <w:pPr>
              <w:rPr>
                <w:rFonts w:ascii="Times New Roman" w:hAnsi="Times New Roman" w:cs="Times New Roman"/>
                <w:b/>
                <w:sz w:val="20"/>
                <w:szCs w:val="20"/>
              </w:rPr>
            </w:pPr>
          </w:p>
        </w:tc>
        <w:tc>
          <w:tcPr>
            <w:tcW w:w="5022" w:type="dxa"/>
            <w:vAlign w:val="center"/>
          </w:tcPr>
          <w:p w:rsidR="004C45F3" w:rsidRPr="004C45F3" w:rsidRDefault="004C45F3" w:rsidP="00C452C1">
            <w:pPr>
              <w:jc w:val="both"/>
              <w:rPr>
                <w:rFonts w:ascii="Times New Roman" w:hAnsi="Times New Roman" w:cs="Times New Roman"/>
                <w:sz w:val="20"/>
                <w:szCs w:val="20"/>
              </w:rPr>
            </w:pPr>
            <w:r w:rsidRPr="004C45F3">
              <w:rPr>
                <w:rFonts w:ascii="Times New Roman" w:hAnsi="Times New Roman" w:cs="Times New Roman"/>
                <w:sz w:val="20"/>
                <w:szCs w:val="20"/>
              </w:rPr>
              <w:t>-</w:t>
            </w:r>
            <w:proofErr w:type="gramStart"/>
            <w:r w:rsidRPr="004C45F3">
              <w:rPr>
                <w:rFonts w:ascii="Times New Roman" w:hAnsi="Times New Roman" w:cs="Times New Roman"/>
                <w:sz w:val="20"/>
                <w:szCs w:val="20"/>
              </w:rPr>
              <w:t>Denetimler  sırasında</w:t>
            </w:r>
            <w:proofErr w:type="gramEnd"/>
            <w:r w:rsidRPr="004C45F3">
              <w:rPr>
                <w:rFonts w:ascii="Times New Roman" w:hAnsi="Times New Roman" w:cs="Times New Roman"/>
                <w:sz w:val="20"/>
                <w:szCs w:val="20"/>
              </w:rPr>
              <w:t xml:space="preserve"> işyeri  sahiplerinin siyasi  yakınlıklarını kullanmak istemeleri.</w:t>
            </w:r>
          </w:p>
          <w:p w:rsidR="004C45F3" w:rsidRPr="004C45F3" w:rsidRDefault="004C45F3" w:rsidP="00C452C1">
            <w:pPr>
              <w:jc w:val="both"/>
              <w:rPr>
                <w:rFonts w:ascii="Times New Roman" w:hAnsi="Times New Roman" w:cs="Times New Roman"/>
                <w:sz w:val="20"/>
                <w:szCs w:val="20"/>
              </w:rPr>
            </w:pPr>
            <w:r w:rsidRPr="004C45F3">
              <w:rPr>
                <w:rFonts w:ascii="Times New Roman" w:hAnsi="Times New Roman" w:cs="Times New Roman"/>
                <w:sz w:val="20"/>
                <w:szCs w:val="20"/>
              </w:rPr>
              <w:t xml:space="preserve">-Özellikle 1980 </w:t>
            </w:r>
            <w:proofErr w:type="gramStart"/>
            <w:r w:rsidRPr="004C45F3">
              <w:rPr>
                <w:rFonts w:ascii="Times New Roman" w:hAnsi="Times New Roman" w:cs="Times New Roman"/>
                <w:sz w:val="20"/>
                <w:szCs w:val="20"/>
              </w:rPr>
              <w:t>öncesi  verilen</w:t>
            </w:r>
            <w:proofErr w:type="gramEnd"/>
            <w:r w:rsidRPr="004C45F3">
              <w:rPr>
                <w:rFonts w:ascii="Times New Roman" w:hAnsi="Times New Roman" w:cs="Times New Roman"/>
                <w:sz w:val="20"/>
                <w:szCs w:val="20"/>
              </w:rPr>
              <w:t xml:space="preserve"> ruhsatnamelerinin kayıtlarının bulunamaması.</w:t>
            </w:r>
          </w:p>
          <w:p w:rsidR="004C45F3" w:rsidRPr="004C45F3" w:rsidRDefault="004C45F3" w:rsidP="00C452C1">
            <w:pPr>
              <w:jc w:val="both"/>
              <w:rPr>
                <w:rFonts w:ascii="Times New Roman" w:hAnsi="Times New Roman" w:cs="Times New Roman"/>
                <w:sz w:val="20"/>
                <w:szCs w:val="20"/>
              </w:rPr>
            </w:pPr>
            <w:r w:rsidRPr="004C45F3">
              <w:rPr>
                <w:rFonts w:ascii="Times New Roman" w:hAnsi="Times New Roman" w:cs="Times New Roman"/>
                <w:sz w:val="20"/>
                <w:szCs w:val="20"/>
              </w:rPr>
              <w:t xml:space="preserve">-Gıda ve sağlık sektörü </w:t>
            </w:r>
            <w:proofErr w:type="gramStart"/>
            <w:r w:rsidRPr="004C45F3">
              <w:rPr>
                <w:rFonts w:ascii="Times New Roman" w:hAnsi="Times New Roman" w:cs="Times New Roman"/>
                <w:sz w:val="20"/>
                <w:szCs w:val="20"/>
              </w:rPr>
              <w:t>üzerine  faaliyet</w:t>
            </w:r>
            <w:proofErr w:type="gramEnd"/>
            <w:r w:rsidRPr="004C45F3">
              <w:rPr>
                <w:rFonts w:ascii="Times New Roman" w:hAnsi="Times New Roman" w:cs="Times New Roman"/>
                <w:sz w:val="20"/>
                <w:szCs w:val="20"/>
              </w:rPr>
              <w:t xml:space="preserve"> gösteren  işyerlerinin denetiminde  kalifiye personelin bulunmaması.</w:t>
            </w:r>
          </w:p>
          <w:p w:rsidR="004C45F3" w:rsidRPr="004C45F3" w:rsidRDefault="004C45F3" w:rsidP="00C452C1">
            <w:pPr>
              <w:jc w:val="both"/>
              <w:rPr>
                <w:rFonts w:ascii="Times New Roman" w:hAnsi="Times New Roman" w:cs="Times New Roman"/>
                <w:sz w:val="20"/>
                <w:szCs w:val="20"/>
              </w:rPr>
            </w:pPr>
            <w:r w:rsidRPr="004C45F3">
              <w:rPr>
                <w:rFonts w:ascii="Times New Roman" w:hAnsi="Times New Roman" w:cs="Times New Roman"/>
                <w:sz w:val="20"/>
                <w:szCs w:val="20"/>
              </w:rPr>
              <w:t>- Araç temininde yaşanan zorluklar.</w:t>
            </w:r>
          </w:p>
        </w:tc>
      </w:tr>
    </w:tbl>
    <w:p w:rsidR="007327BC" w:rsidRPr="00050433" w:rsidRDefault="004C45F3" w:rsidP="006916D1">
      <w:pPr>
        <w:pStyle w:val="NormalWeb"/>
        <w:spacing w:before="0" w:beforeAutospacing="0" w:after="0"/>
        <w:ind w:firstLine="708"/>
        <w:rPr>
          <w:b/>
          <w:color w:val="FF0000"/>
        </w:rPr>
        <w:sectPr w:rsidR="007327BC" w:rsidRPr="00050433" w:rsidSect="004C45F3">
          <w:pgSz w:w="16838" w:h="11906" w:orient="landscape"/>
          <w:pgMar w:top="1418" w:right="1106" w:bottom="1418" w:left="1418" w:header="709" w:footer="454" w:gutter="0"/>
          <w:cols w:space="708"/>
          <w:docGrid w:linePitch="360"/>
        </w:sectPr>
      </w:pPr>
      <w:r w:rsidRPr="00E84581">
        <w:rPr>
          <w:b/>
          <w:i/>
          <w:color w:val="C00000"/>
        </w:rPr>
        <w:t>A) Üstünlükler ve Zayıflıklar</w:t>
      </w:r>
    </w:p>
    <w:p w:rsidR="009957CB" w:rsidRPr="00E84581" w:rsidRDefault="009957CB" w:rsidP="009957CB">
      <w:pPr>
        <w:pStyle w:val="NormalWeb"/>
        <w:spacing w:before="0" w:beforeAutospacing="0" w:after="0"/>
        <w:ind w:left="708" w:firstLine="708"/>
        <w:rPr>
          <w:b/>
          <w:i/>
          <w:color w:val="C00000"/>
        </w:rPr>
      </w:pPr>
      <w:r w:rsidRPr="00E84581">
        <w:rPr>
          <w:b/>
          <w:i/>
          <w:color w:val="C00000"/>
        </w:rPr>
        <w:lastRenderedPageBreak/>
        <w:t>B)Değerlendirmeler</w:t>
      </w:r>
    </w:p>
    <w:p w:rsidR="009957CB" w:rsidRDefault="009957CB" w:rsidP="009957CB">
      <w:pPr>
        <w:pStyle w:val="NormalWeb"/>
        <w:spacing w:before="0" w:beforeAutospacing="0" w:after="0"/>
        <w:ind w:firstLine="708"/>
        <w:rPr>
          <w:b/>
          <w:color w:val="000000"/>
        </w:rPr>
      </w:pPr>
    </w:p>
    <w:p w:rsidR="009957CB" w:rsidRPr="00191912" w:rsidRDefault="009957CB" w:rsidP="009957CB">
      <w:pPr>
        <w:pStyle w:val="NormalWeb"/>
        <w:spacing w:before="0" w:beforeAutospacing="0" w:after="0"/>
        <w:ind w:firstLine="708"/>
        <w:rPr>
          <w:color w:val="000000"/>
        </w:rPr>
      </w:pPr>
      <w:r>
        <w:rPr>
          <w:b/>
          <w:color w:val="000000"/>
        </w:rPr>
        <w:tab/>
      </w:r>
      <w:r>
        <w:rPr>
          <w:color w:val="000000"/>
        </w:rPr>
        <w:t>Müdürlüğümüzün 2016 yılına ait faaliyetlerine ilişkin değerlendirmeler aşağıda grafik ve tablolar eşliğinde çıkarılmıştır.</w:t>
      </w:r>
    </w:p>
    <w:p w:rsidR="009957CB" w:rsidRDefault="009957CB" w:rsidP="009957CB">
      <w:pPr>
        <w:pStyle w:val="NormalWeb"/>
        <w:spacing w:before="0" w:beforeAutospacing="0" w:after="0"/>
        <w:ind w:firstLine="708"/>
        <w:rPr>
          <w:b/>
          <w:color w:val="000000"/>
        </w:rPr>
      </w:pPr>
      <w:r>
        <w:rPr>
          <w:b/>
          <w:color w:val="000000"/>
        </w:rPr>
        <w:tab/>
        <w:t>1-İşyeri Ruhsatları</w:t>
      </w:r>
    </w:p>
    <w:p w:rsidR="009957CB" w:rsidRDefault="009957CB" w:rsidP="009957CB">
      <w:pPr>
        <w:pStyle w:val="NormalWeb"/>
        <w:spacing w:before="0" w:beforeAutospacing="0" w:after="0"/>
        <w:ind w:firstLine="708"/>
        <w:rPr>
          <w:b/>
          <w:color w:val="000000"/>
        </w:rPr>
      </w:pPr>
      <w:r>
        <w:rPr>
          <w:b/>
          <w:color w:val="000000"/>
        </w:rPr>
        <w:tab/>
      </w:r>
    </w:p>
    <w:p w:rsidR="009957CB" w:rsidRDefault="009957CB" w:rsidP="009957CB">
      <w:pPr>
        <w:pStyle w:val="NormalWeb"/>
        <w:spacing w:before="0" w:beforeAutospacing="0" w:after="0"/>
        <w:ind w:firstLine="708"/>
        <w:rPr>
          <w:b/>
          <w:noProof/>
          <w:color w:val="000000"/>
        </w:rPr>
      </w:pPr>
    </w:p>
    <w:p w:rsidR="009957CB" w:rsidRDefault="009957CB" w:rsidP="009957CB">
      <w:pPr>
        <w:pStyle w:val="NormalWeb"/>
        <w:spacing w:before="0" w:beforeAutospacing="0" w:after="0"/>
        <w:ind w:firstLine="708"/>
        <w:rPr>
          <w:b/>
          <w:color w:val="000000"/>
        </w:rPr>
      </w:pPr>
      <w:r>
        <w:rPr>
          <w:b/>
          <w:noProof/>
          <w:color w:val="000000"/>
        </w:rPr>
        <w:drawing>
          <wp:inline distT="0" distB="0" distL="0" distR="0">
            <wp:extent cx="5686425" cy="302895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57CB" w:rsidRPr="006916D1" w:rsidRDefault="009957CB" w:rsidP="009957CB">
      <w:pPr>
        <w:pStyle w:val="NormalWeb"/>
        <w:spacing w:before="0" w:beforeAutospacing="0" w:after="0"/>
        <w:ind w:firstLine="708"/>
        <w:rPr>
          <w:rFonts w:asciiTheme="minorHAnsi" w:hAnsiTheme="minorHAnsi"/>
          <w:b/>
          <w:color w:val="000000"/>
        </w:rPr>
      </w:pPr>
      <w:r>
        <w:rPr>
          <w:b/>
          <w:color w:val="000000"/>
        </w:rPr>
        <w:tab/>
      </w:r>
      <w:r w:rsidRPr="006916D1">
        <w:rPr>
          <w:rFonts w:asciiTheme="minorHAnsi" w:hAnsiTheme="minorHAnsi"/>
          <w:b/>
          <w:color w:val="000000"/>
        </w:rPr>
        <w:t xml:space="preserve">Grafik - 9   </w:t>
      </w:r>
      <w:proofErr w:type="gramStart"/>
      <w:r w:rsidRPr="006916D1">
        <w:rPr>
          <w:rFonts w:asciiTheme="minorHAnsi" w:hAnsiTheme="minorHAnsi"/>
          <w:b/>
          <w:color w:val="000000"/>
        </w:rPr>
        <w:t>2014 ,2015</w:t>
      </w:r>
      <w:proofErr w:type="gramEnd"/>
      <w:r w:rsidRPr="006916D1">
        <w:rPr>
          <w:rFonts w:asciiTheme="minorHAnsi" w:hAnsiTheme="minorHAnsi"/>
          <w:b/>
          <w:color w:val="000000"/>
        </w:rPr>
        <w:t xml:space="preserve"> ve  2016 Yılarına Ait Ruhsat Dağılımı</w:t>
      </w:r>
    </w:p>
    <w:p w:rsidR="009957CB" w:rsidRDefault="009957CB" w:rsidP="009957CB">
      <w:pPr>
        <w:pStyle w:val="NormalWeb"/>
        <w:spacing w:before="0" w:beforeAutospacing="0" w:after="0"/>
        <w:ind w:firstLine="708"/>
        <w:rPr>
          <w:b/>
          <w:color w:val="000000"/>
        </w:rPr>
      </w:pPr>
    </w:p>
    <w:p w:rsidR="009957CB" w:rsidRDefault="009957CB" w:rsidP="009957CB">
      <w:pPr>
        <w:pStyle w:val="NormalWeb"/>
        <w:spacing w:before="0" w:beforeAutospacing="0" w:after="0"/>
        <w:ind w:firstLine="708"/>
        <w:jc w:val="both"/>
        <w:rPr>
          <w:color w:val="000000"/>
        </w:rPr>
      </w:pPr>
      <w:r>
        <w:rPr>
          <w:color w:val="000000"/>
        </w:rPr>
        <w:t>Grafik değerlendirildiğinde,</w:t>
      </w:r>
    </w:p>
    <w:p w:rsidR="009957CB" w:rsidRDefault="009957CB" w:rsidP="009957CB">
      <w:pPr>
        <w:pStyle w:val="NormalWeb"/>
        <w:numPr>
          <w:ilvl w:val="0"/>
          <w:numId w:val="7"/>
        </w:numPr>
        <w:spacing w:before="0" w:beforeAutospacing="0" w:after="0"/>
        <w:jc w:val="both"/>
        <w:rPr>
          <w:color w:val="000000"/>
        </w:rPr>
      </w:pPr>
      <w:r>
        <w:rPr>
          <w:color w:val="000000"/>
        </w:rPr>
        <w:t>201</w:t>
      </w:r>
      <w:r w:rsidR="00515101">
        <w:rPr>
          <w:color w:val="000000"/>
        </w:rPr>
        <w:t>6</w:t>
      </w:r>
      <w:r>
        <w:rPr>
          <w:color w:val="000000"/>
        </w:rPr>
        <w:t xml:space="preserve"> yılında verilen </w:t>
      </w:r>
      <w:proofErr w:type="gramStart"/>
      <w:r>
        <w:rPr>
          <w:color w:val="000000"/>
        </w:rPr>
        <w:t>Sıhhi  nitelikli</w:t>
      </w:r>
      <w:proofErr w:type="gramEnd"/>
      <w:r>
        <w:rPr>
          <w:color w:val="000000"/>
        </w:rPr>
        <w:t xml:space="preserve"> İşyeri Açma ve Çalışma Ruhsat sayısını</w:t>
      </w:r>
      <w:r w:rsidR="00490325">
        <w:rPr>
          <w:color w:val="000000"/>
        </w:rPr>
        <w:t>n 2015 yılı sayısına yaklaştığı ancak</w:t>
      </w:r>
      <w:r w:rsidR="003233D1">
        <w:rPr>
          <w:color w:val="000000"/>
        </w:rPr>
        <w:t xml:space="preserve"> 2016</w:t>
      </w:r>
      <w:r>
        <w:rPr>
          <w:color w:val="000000"/>
        </w:rPr>
        <w:t xml:space="preserve"> yılı için tahmin edilen 140 sayısına ulaşıl</w:t>
      </w:r>
      <w:r w:rsidR="00490325">
        <w:rPr>
          <w:color w:val="000000"/>
        </w:rPr>
        <w:t>amadığı</w:t>
      </w:r>
      <w:r>
        <w:rPr>
          <w:color w:val="000000"/>
        </w:rPr>
        <w:t>,</w:t>
      </w:r>
    </w:p>
    <w:p w:rsidR="009957CB" w:rsidRDefault="009957CB" w:rsidP="009957CB">
      <w:pPr>
        <w:pStyle w:val="NormalWeb"/>
        <w:numPr>
          <w:ilvl w:val="0"/>
          <w:numId w:val="7"/>
        </w:numPr>
        <w:spacing w:before="0" w:beforeAutospacing="0" w:after="0"/>
        <w:jc w:val="both"/>
        <w:rPr>
          <w:color w:val="000000"/>
        </w:rPr>
      </w:pPr>
      <w:r>
        <w:rPr>
          <w:color w:val="000000"/>
        </w:rPr>
        <w:t xml:space="preserve">Verilen Umuma Açık İşyeri Ruhsat sayısında, 2014 ve 2015 yıllarına paralel bir artışın görüldüğü 2016 yılı ruhsat </w:t>
      </w:r>
      <w:proofErr w:type="gramStart"/>
      <w:r>
        <w:rPr>
          <w:color w:val="000000"/>
        </w:rPr>
        <w:t>sayısında  2015</w:t>
      </w:r>
      <w:proofErr w:type="gramEnd"/>
      <w:r>
        <w:rPr>
          <w:color w:val="000000"/>
        </w:rPr>
        <w:t xml:space="preserve">  yılına göre  % 27.6’lik bir artış gözlenirken, 2014 yılında  verilen ruhsat sayısı baz alındığında bu oranın % 68.2 olarak gerçekleştiği,</w:t>
      </w:r>
    </w:p>
    <w:p w:rsidR="009957CB" w:rsidRDefault="009957CB" w:rsidP="009957CB">
      <w:pPr>
        <w:pStyle w:val="NormalWeb"/>
        <w:numPr>
          <w:ilvl w:val="0"/>
          <w:numId w:val="7"/>
        </w:numPr>
        <w:spacing w:before="0" w:beforeAutospacing="0" w:after="0"/>
        <w:jc w:val="both"/>
        <w:rPr>
          <w:color w:val="000000"/>
        </w:rPr>
      </w:pPr>
      <w:r>
        <w:rPr>
          <w:color w:val="000000"/>
        </w:rPr>
        <w:t>Ve yine verilen Gayri Sıhhi İşyeri Ruhsat sayısında, 2014 ve 2015 yılı sayılarının korunduğu gözlenmiştir.</w:t>
      </w:r>
    </w:p>
    <w:p w:rsidR="009957CB" w:rsidRDefault="009957CB" w:rsidP="009957CB">
      <w:pPr>
        <w:pStyle w:val="NormalWeb"/>
        <w:numPr>
          <w:ilvl w:val="0"/>
          <w:numId w:val="7"/>
        </w:numPr>
        <w:spacing w:before="0" w:beforeAutospacing="0" w:after="0"/>
        <w:jc w:val="both"/>
        <w:rPr>
          <w:color w:val="000000"/>
        </w:rPr>
      </w:pPr>
      <w:proofErr w:type="gramStart"/>
      <w:r>
        <w:rPr>
          <w:color w:val="000000"/>
        </w:rPr>
        <w:t>2015 yılı raporunda 2015 yılında düzenlenen 175 Tatil Günleri Çalışma Ruhsatı sayısının maksimum değer olduğu ve 6585 sayılı Perakende Ticaretin Düzenlenmesi Hakkında Kanunun 25.maddesince Hafta Tatili hükümleri kaldırıldığından ileriki dönemde bu sayılara ulaşmanın mümkün olamayacağı belirtilmiş olup, 2016 yılının ilk ayı itibari ile düzenlenen 8 adet Tatil Günleri Çalışma Ruhsatlarından başka ruhsat tanzim edilmemiş ve Tatil Günleri Çalışma Ruhsatnamesi verilmesi uygulaması sonlandırılmıştır. Bu  nedenle</w:t>
      </w:r>
      <w:proofErr w:type="gramEnd"/>
      <w:r>
        <w:rPr>
          <w:color w:val="000000"/>
        </w:rPr>
        <w:t xml:space="preserve"> 2017 yılı içinde Tatil Günleri Çalışma Ruhsatnamesi düzenlenmesi öngörülmemektedir. </w:t>
      </w:r>
    </w:p>
    <w:p w:rsidR="009957CB" w:rsidRDefault="009957CB" w:rsidP="009957CB">
      <w:pPr>
        <w:pStyle w:val="NormalWeb"/>
        <w:numPr>
          <w:ilvl w:val="0"/>
          <w:numId w:val="7"/>
        </w:numPr>
        <w:spacing w:before="0" w:beforeAutospacing="0" w:after="0"/>
        <w:jc w:val="both"/>
        <w:rPr>
          <w:color w:val="000000"/>
        </w:rPr>
      </w:pPr>
      <w:r>
        <w:rPr>
          <w:color w:val="000000"/>
        </w:rPr>
        <w:t>2016 yılında verilen Mesul Müdürlük ve Canlı Müzik İzinlerinin, 2014 ve 2015 yılları ile paralel bir seyir izlediği görülmektedir.</w:t>
      </w:r>
    </w:p>
    <w:p w:rsidR="00BC4A7E" w:rsidRDefault="00BC4A7E" w:rsidP="00BC4A7E">
      <w:pPr>
        <w:tabs>
          <w:tab w:val="left" w:pos="0"/>
        </w:tabs>
        <w:jc w:val="both"/>
        <w:rPr>
          <w:b/>
          <w:i/>
          <w:color w:val="FF0000"/>
        </w:rPr>
      </w:pPr>
    </w:p>
    <w:p w:rsidR="009957CB" w:rsidRDefault="009957CB" w:rsidP="009957CB">
      <w:pPr>
        <w:pStyle w:val="NormalWeb"/>
        <w:spacing w:before="0" w:beforeAutospacing="0" w:after="0"/>
        <w:ind w:firstLine="708"/>
        <w:jc w:val="both"/>
        <w:rPr>
          <w:color w:val="000000"/>
        </w:rPr>
      </w:pPr>
      <w:r>
        <w:rPr>
          <w:noProof/>
          <w:color w:val="000000"/>
        </w:rPr>
        <w:lastRenderedPageBreak/>
        <w:drawing>
          <wp:inline distT="0" distB="0" distL="0" distR="0">
            <wp:extent cx="5429250" cy="2771775"/>
            <wp:effectExtent l="0" t="0" r="1905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57CB" w:rsidRDefault="009957CB" w:rsidP="009957CB">
      <w:pPr>
        <w:pStyle w:val="NormalWeb"/>
        <w:spacing w:before="0" w:beforeAutospacing="0" w:after="0"/>
        <w:ind w:firstLine="708"/>
        <w:jc w:val="both"/>
        <w:rPr>
          <w:color w:val="000000"/>
        </w:rPr>
      </w:pPr>
    </w:p>
    <w:p w:rsidR="009957CB" w:rsidRPr="006916D1" w:rsidRDefault="009957CB" w:rsidP="009957CB">
      <w:pPr>
        <w:pStyle w:val="NormalWeb"/>
        <w:spacing w:before="0" w:beforeAutospacing="0" w:after="0"/>
        <w:ind w:firstLine="708"/>
        <w:jc w:val="both"/>
        <w:rPr>
          <w:rFonts w:asciiTheme="minorHAnsi" w:hAnsiTheme="minorHAnsi"/>
          <w:color w:val="000000"/>
        </w:rPr>
      </w:pPr>
      <w:r w:rsidRPr="006916D1">
        <w:rPr>
          <w:rFonts w:asciiTheme="minorHAnsi" w:hAnsiTheme="minorHAnsi"/>
          <w:b/>
          <w:color w:val="000000"/>
        </w:rPr>
        <w:t xml:space="preserve">Grafik - </w:t>
      </w:r>
      <w:proofErr w:type="gramStart"/>
      <w:r w:rsidRPr="006916D1">
        <w:rPr>
          <w:rFonts w:asciiTheme="minorHAnsi" w:hAnsiTheme="minorHAnsi"/>
          <w:b/>
          <w:color w:val="000000"/>
        </w:rPr>
        <w:t>10   2015</w:t>
      </w:r>
      <w:proofErr w:type="gramEnd"/>
      <w:r w:rsidRPr="006916D1">
        <w:rPr>
          <w:rFonts w:asciiTheme="minorHAnsi" w:hAnsiTheme="minorHAnsi"/>
          <w:b/>
          <w:color w:val="000000"/>
        </w:rPr>
        <w:t xml:space="preserve"> Yılı Tahmini ve Gerçekleşen Ruhsat Sayıları</w:t>
      </w:r>
    </w:p>
    <w:p w:rsidR="009957CB" w:rsidRDefault="009957CB" w:rsidP="009957CB">
      <w:pPr>
        <w:pStyle w:val="NormalWeb"/>
        <w:spacing w:before="0" w:beforeAutospacing="0" w:after="0"/>
        <w:ind w:firstLine="708"/>
        <w:jc w:val="both"/>
        <w:rPr>
          <w:color w:val="000000"/>
        </w:rPr>
      </w:pPr>
    </w:p>
    <w:p w:rsidR="009957CB" w:rsidRDefault="009957CB" w:rsidP="009957CB">
      <w:pPr>
        <w:pStyle w:val="NormalWeb"/>
        <w:spacing w:before="0" w:beforeAutospacing="0" w:after="0"/>
        <w:ind w:firstLine="708"/>
        <w:jc w:val="both"/>
        <w:rPr>
          <w:color w:val="000000"/>
        </w:rPr>
      </w:pPr>
      <w:r>
        <w:rPr>
          <w:color w:val="000000"/>
        </w:rPr>
        <w:t xml:space="preserve">Grafik 10’da 2016 yılı için öngörülen tüm hedeflerin tutturulmuş yada aşılmış olduğu gözlenmekte olup, bu durumun 2015 yılının ilk </w:t>
      </w:r>
      <w:proofErr w:type="gramStart"/>
      <w:r>
        <w:rPr>
          <w:color w:val="000000"/>
        </w:rPr>
        <w:t>çeyreğinde  daha</w:t>
      </w:r>
      <w:proofErr w:type="gramEnd"/>
      <w:r>
        <w:rPr>
          <w:color w:val="000000"/>
        </w:rPr>
        <w:t xml:space="preserve"> önceden  müdürlüğümüz bünyesinde yürütülen gelir ile ilgili bazı hizmetlerin Mali Hizmetler bünyesine devredilmesinin önemli etkisi olduğu değerlendirilmiştir.</w:t>
      </w:r>
    </w:p>
    <w:p w:rsidR="009957CB" w:rsidRDefault="009957CB" w:rsidP="009957CB">
      <w:pPr>
        <w:pStyle w:val="NormalWeb"/>
        <w:spacing w:before="0" w:beforeAutospacing="0" w:after="0"/>
        <w:ind w:firstLine="708"/>
        <w:jc w:val="both"/>
        <w:rPr>
          <w:color w:val="000000"/>
        </w:rPr>
      </w:pPr>
      <w:r>
        <w:rPr>
          <w:color w:val="000000"/>
        </w:rPr>
        <w:tab/>
      </w:r>
    </w:p>
    <w:p w:rsidR="009957CB" w:rsidRDefault="009957CB" w:rsidP="009957CB">
      <w:pPr>
        <w:pStyle w:val="NormalWeb"/>
        <w:spacing w:before="0" w:beforeAutospacing="0" w:after="0"/>
        <w:ind w:firstLine="708"/>
        <w:rPr>
          <w:b/>
          <w:color w:val="000000"/>
        </w:rPr>
      </w:pPr>
    </w:p>
    <w:p w:rsidR="009957CB" w:rsidRDefault="009957CB" w:rsidP="009957CB">
      <w:pPr>
        <w:pStyle w:val="NormalWeb"/>
        <w:spacing w:before="0" w:beforeAutospacing="0" w:after="0"/>
        <w:ind w:firstLine="708"/>
        <w:rPr>
          <w:b/>
          <w:color w:val="000000"/>
        </w:rPr>
      </w:pPr>
      <w:r>
        <w:rPr>
          <w:b/>
          <w:noProof/>
          <w:color w:val="000000"/>
        </w:rPr>
        <w:drawing>
          <wp:inline distT="0" distB="0" distL="0" distR="0">
            <wp:extent cx="5486400" cy="283845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957CB" w:rsidRPr="006916D1" w:rsidRDefault="009957CB" w:rsidP="009957CB">
      <w:pPr>
        <w:pStyle w:val="NormalWeb"/>
        <w:spacing w:before="0" w:beforeAutospacing="0" w:after="0"/>
        <w:ind w:left="708" w:firstLine="705"/>
        <w:rPr>
          <w:rFonts w:asciiTheme="minorHAnsi" w:hAnsiTheme="minorHAnsi"/>
          <w:b/>
          <w:color w:val="000000"/>
        </w:rPr>
      </w:pPr>
      <w:r w:rsidRPr="006916D1">
        <w:rPr>
          <w:rFonts w:asciiTheme="minorHAnsi" w:hAnsiTheme="minorHAnsi"/>
          <w:b/>
          <w:color w:val="000000"/>
        </w:rPr>
        <w:t xml:space="preserve">Grafik - </w:t>
      </w:r>
      <w:proofErr w:type="gramStart"/>
      <w:r w:rsidRPr="006916D1">
        <w:rPr>
          <w:rFonts w:asciiTheme="minorHAnsi" w:hAnsiTheme="minorHAnsi"/>
          <w:b/>
          <w:color w:val="000000"/>
        </w:rPr>
        <w:t>11   2017</w:t>
      </w:r>
      <w:proofErr w:type="gramEnd"/>
      <w:r w:rsidRPr="006916D1">
        <w:rPr>
          <w:rFonts w:asciiTheme="minorHAnsi" w:hAnsiTheme="minorHAnsi"/>
          <w:b/>
          <w:color w:val="000000"/>
        </w:rPr>
        <w:t xml:space="preserve"> yılına ait  Tahmini Ruhsat Sayısı</w:t>
      </w:r>
    </w:p>
    <w:p w:rsidR="009957CB" w:rsidRDefault="009957CB" w:rsidP="009957CB">
      <w:pPr>
        <w:pStyle w:val="NormalWeb"/>
        <w:spacing w:before="0" w:beforeAutospacing="0" w:after="0"/>
        <w:ind w:firstLine="708"/>
        <w:rPr>
          <w:b/>
          <w:color w:val="000000"/>
        </w:rPr>
      </w:pPr>
    </w:p>
    <w:p w:rsidR="009957CB" w:rsidRDefault="009957CB" w:rsidP="009957CB">
      <w:pPr>
        <w:pStyle w:val="NormalWeb"/>
        <w:spacing w:before="0" w:beforeAutospacing="0" w:after="0"/>
        <w:ind w:firstLine="708"/>
        <w:jc w:val="both"/>
        <w:rPr>
          <w:color w:val="000000"/>
        </w:rPr>
      </w:pPr>
      <w:r>
        <w:rPr>
          <w:color w:val="000000"/>
        </w:rPr>
        <w:t xml:space="preserve">Grafik 11 de son iki yılda düzenlenen ruhsat sayısı ortalaması ve trendi gözetilerek 2017 yılı içinde düzenlenmesi muhtemel ruhsat sayısı gösterilmiştir.(Bu tahminlerde 2017 yılı içinde gelişecek </w:t>
      </w:r>
      <w:proofErr w:type="gramStart"/>
      <w:r>
        <w:rPr>
          <w:color w:val="000000"/>
        </w:rPr>
        <w:t>siyasi,idari</w:t>
      </w:r>
      <w:proofErr w:type="gramEnd"/>
      <w:r>
        <w:rPr>
          <w:color w:val="000000"/>
        </w:rPr>
        <w:t xml:space="preserve"> ve ekonomik koşullar dikkate alınmamıştır.)</w:t>
      </w:r>
    </w:p>
    <w:p w:rsidR="009957CB" w:rsidRDefault="009957CB" w:rsidP="009957CB">
      <w:pPr>
        <w:pStyle w:val="NormalWeb"/>
        <w:spacing w:before="0" w:beforeAutospacing="0" w:after="0"/>
        <w:ind w:firstLine="708"/>
        <w:jc w:val="both"/>
        <w:rPr>
          <w:color w:val="000000"/>
        </w:rPr>
      </w:pPr>
      <w:r>
        <w:rPr>
          <w:color w:val="000000"/>
        </w:rPr>
        <w:t xml:space="preserve">2017 yılında Tatil Günleri Çalışma Ruhsatı düzenlenmesi öngörülmemektedir. </w:t>
      </w:r>
    </w:p>
    <w:p w:rsidR="00BC4A7E" w:rsidRDefault="00BC4A7E" w:rsidP="00BC4A7E">
      <w:pPr>
        <w:tabs>
          <w:tab w:val="left" w:pos="0"/>
        </w:tabs>
        <w:jc w:val="both"/>
        <w:rPr>
          <w:b/>
          <w:i/>
          <w:color w:val="FF0000"/>
        </w:rPr>
      </w:pPr>
    </w:p>
    <w:p w:rsidR="009957CB" w:rsidRDefault="009957CB" w:rsidP="00BC4A7E">
      <w:pPr>
        <w:tabs>
          <w:tab w:val="left" w:pos="0"/>
        </w:tabs>
        <w:jc w:val="both"/>
        <w:rPr>
          <w:b/>
          <w:i/>
          <w:color w:val="FF0000"/>
        </w:rPr>
      </w:pPr>
    </w:p>
    <w:p w:rsidR="009957CB" w:rsidRDefault="009957CB" w:rsidP="009957CB">
      <w:pPr>
        <w:pStyle w:val="NormalWeb"/>
        <w:spacing w:before="0" w:beforeAutospacing="0" w:after="0"/>
        <w:ind w:left="708"/>
        <w:jc w:val="both"/>
        <w:rPr>
          <w:b/>
          <w:color w:val="000000"/>
        </w:rPr>
      </w:pPr>
      <w:r>
        <w:rPr>
          <w:b/>
          <w:color w:val="000000"/>
        </w:rPr>
        <w:t>2-Tahsilat</w:t>
      </w:r>
    </w:p>
    <w:p w:rsidR="009957CB" w:rsidRPr="009C7AF8" w:rsidRDefault="009957CB" w:rsidP="009957CB">
      <w:pPr>
        <w:pStyle w:val="NormalWeb"/>
        <w:spacing w:before="0" w:beforeAutospacing="0" w:after="0"/>
        <w:ind w:left="708"/>
        <w:jc w:val="both"/>
        <w:rPr>
          <w:b/>
          <w:color w:val="000000"/>
        </w:rPr>
      </w:pPr>
    </w:p>
    <w:p w:rsidR="009957CB" w:rsidRDefault="009957CB" w:rsidP="009957CB">
      <w:pPr>
        <w:pStyle w:val="NormalWeb"/>
        <w:spacing w:before="0" w:beforeAutospacing="0" w:after="0"/>
        <w:ind w:firstLine="708"/>
        <w:rPr>
          <w:color w:val="000000"/>
        </w:rPr>
      </w:pPr>
      <w:r>
        <w:rPr>
          <w:noProof/>
          <w:color w:val="000000"/>
        </w:rPr>
        <w:drawing>
          <wp:inline distT="0" distB="0" distL="0" distR="0">
            <wp:extent cx="5410200" cy="3124200"/>
            <wp:effectExtent l="0" t="0" r="19050" b="1905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57CB" w:rsidRPr="006916D1" w:rsidRDefault="009957CB" w:rsidP="009957CB">
      <w:pPr>
        <w:pStyle w:val="NormalWeb"/>
        <w:spacing w:before="0" w:beforeAutospacing="0" w:after="0"/>
        <w:ind w:firstLine="708"/>
        <w:rPr>
          <w:rFonts w:asciiTheme="minorHAnsi" w:hAnsiTheme="minorHAnsi"/>
          <w:b/>
          <w:color w:val="000000"/>
        </w:rPr>
      </w:pPr>
      <w:r>
        <w:rPr>
          <w:color w:val="000000"/>
        </w:rPr>
        <w:tab/>
      </w:r>
      <w:r w:rsidRPr="006916D1">
        <w:rPr>
          <w:rFonts w:asciiTheme="minorHAnsi" w:hAnsiTheme="minorHAnsi"/>
          <w:b/>
          <w:color w:val="000000"/>
        </w:rPr>
        <w:t xml:space="preserve">Grafik - 12    </w:t>
      </w:r>
      <w:proofErr w:type="gramStart"/>
      <w:r w:rsidRPr="006916D1">
        <w:rPr>
          <w:rFonts w:asciiTheme="minorHAnsi" w:hAnsiTheme="minorHAnsi"/>
          <w:b/>
          <w:color w:val="000000"/>
        </w:rPr>
        <w:t>2014 , 2015</w:t>
      </w:r>
      <w:proofErr w:type="gramEnd"/>
      <w:r w:rsidRPr="006916D1">
        <w:rPr>
          <w:rFonts w:asciiTheme="minorHAnsi" w:hAnsiTheme="minorHAnsi"/>
          <w:b/>
          <w:color w:val="000000"/>
        </w:rPr>
        <w:t xml:space="preserve"> ve 2016 yıllarına ait Net Tahsilat Dağılımı</w:t>
      </w:r>
    </w:p>
    <w:p w:rsidR="009957CB" w:rsidRDefault="009957CB" w:rsidP="009957CB">
      <w:pPr>
        <w:pStyle w:val="NormalWeb"/>
        <w:spacing w:before="0" w:beforeAutospacing="0" w:after="0"/>
        <w:ind w:firstLine="708"/>
        <w:rPr>
          <w:b/>
          <w:color w:val="000000"/>
        </w:rPr>
      </w:pPr>
    </w:p>
    <w:p w:rsidR="009957CB" w:rsidRDefault="009957CB" w:rsidP="009957CB">
      <w:pPr>
        <w:pStyle w:val="NormalWeb"/>
        <w:spacing w:before="0" w:beforeAutospacing="0" w:after="0"/>
        <w:ind w:firstLine="708"/>
        <w:rPr>
          <w:b/>
          <w:color w:val="000000"/>
        </w:rPr>
      </w:pPr>
    </w:p>
    <w:p w:rsidR="00E31136" w:rsidRDefault="009957CB" w:rsidP="009957CB">
      <w:pPr>
        <w:pStyle w:val="NormalWeb"/>
        <w:spacing w:before="0" w:beforeAutospacing="0" w:after="0"/>
        <w:ind w:left="709" w:firstLine="708"/>
        <w:jc w:val="both"/>
        <w:rPr>
          <w:color w:val="000000"/>
        </w:rPr>
      </w:pPr>
      <w:r>
        <w:rPr>
          <w:color w:val="000000"/>
        </w:rPr>
        <w:t>Grafikte</w:t>
      </w:r>
      <w:r w:rsidR="00E31136">
        <w:rPr>
          <w:color w:val="000000"/>
        </w:rPr>
        <w:t>ki</w:t>
      </w:r>
      <w:r>
        <w:rPr>
          <w:color w:val="000000"/>
        </w:rPr>
        <w:t xml:space="preserve"> (Grafik 12), Müdürlüğümüzce tahsilat ve takibi yürütülen </w:t>
      </w:r>
      <w:proofErr w:type="gramStart"/>
      <w:r>
        <w:rPr>
          <w:color w:val="000000"/>
        </w:rPr>
        <w:t>Harç  tahsilatları</w:t>
      </w:r>
      <w:proofErr w:type="gramEnd"/>
      <w:r>
        <w:rPr>
          <w:color w:val="000000"/>
        </w:rPr>
        <w:t xml:space="preserve"> incelendiğinde</w:t>
      </w:r>
      <w:r w:rsidR="00E31136">
        <w:rPr>
          <w:color w:val="000000"/>
        </w:rPr>
        <w:t>;</w:t>
      </w:r>
    </w:p>
    <w:p w:rsidR="00E31136" w:rsidRDefault="00E31136" w:rsidP="009957CB">
      <w:pPr>
        <w:pStyle w:val="NormalWeb"/>
        <w:spacing w:before="0" w:beforeAutospacing="0" w:after="0"/>
        <w:ind w:left="709" w:firstLine="708"/>
        <w:jc w:val="both"/>
        <w:rPr>
          <w:color w:val="000000"/>
        </w:rPr>
      </w:pPr>
      <w:r>
        <w:rPr>
          <w:color w:val="000000"/>
        </w:rPr>
        <w:t xml:space="preserve">1- </w:t>
      </w:r>
      <w:r w:rsidR="009957CB">
        <w:rPr>
          <w:color w:val="000000"/>
        </w:rPr>
        <w:t>2016 yılında, İşyeri Açma ve Çalışma Ruhsat Harcı tahsilatının 2015 yılı tahsilatına göre  %2,25 bir artış</w:t>
      </w:r>
      <w:r>
        <w:rPr>
          <w:color w:val="000000"/>
        </w:rPr>
        <w:t>ın söz konusu olduğu,</w:t>
      </w:r>
    </w:p>
    <w:p w:rsidR="00E31136" w:rsidRDefault="00E31136" w:rsidP="009957CB">
      <w:pPr>
        <w:pStyle w:val="NormalWeb"/>
        <w:spacing w:before="0" w:beforeAutospacing="0" w:after="0"/>
        <w:ind w:left="709" w:firstLine="708"/>
        <w:jc w:val="both"/>
        <w:rPr>
          <w:color w:val="000000"/>
        </w:rPr>
      </w:pPr>
      <w:r>
        <w:rPr>
          <w:color w:val="000000"/>
        </w:rPr>
        <w:t>2-</w:t>
      </w:r>
      <w:r w:rsidR="009957CB">
        <w:rPr>
          <w:color w:val="000000"/>
        </w:rPr>
        <w:t>Tatil Günleri Çalışma Ruhsat Harcı</w:t>
      </w:r>
      <w:r>
        <w:rPr>
          <w:color w:val="000000"/>
        </w:rPr>
        <w:t xml:space="preserve"> tahsilatında </w:t>
      </w:r>
      <w:proofErr w:type="gramStart"/>
      <w:r>
        <w:rPr>
          <w:color w:val="000000"/>
        </w:rPr>
        <w:t>ise  yukarıda</w:t>
      </w:r>
      <w:proofErr w:type="gramEnd"/>
      <w:r>
        <w:rPr>
          <w:color w:val="000000"/>
        </w:rPr>
        <w:t xml:space="preserve"> açıklanan sebepten kaynaklandığı </w:t>
      </w:r>
      <w:r w:rsidR="004A76DB">
        <w:rPr>
          <w:color w:val="000000"/>
        </w:rPr>
        <w:t xml:space="preserve">tespit edilen </w:t>
      </w:r>
      <w:r>
        <w:rPr>
          <w:color w:val="000000"/>
        </w:rPr>
        <w:t xml:space="preserve"> bir düşüş ol</w:t>
      </w:r>
      <w:r w:rsidR="004A76DB">
        <w:rPr>
          <w:color w:val="000000"/>
        </w:rPr>
        <w:t>d</w:t>
      </w:r>
      <w:r>
        <w:rPr>
          <w:color w:val="000000"/>
        </w:rPr>
        <w:t>uğu görülmektedir.</w:t>
      </w:r>
    </w:p>
    <w:p w:rsidR="009957CB" w:rsidRDefault="00E31136" w:rsidP="009957CB">
      <w:pPr>
        <w:pStyle w:val="NormalWeb"/>
        <w:spacing w:before="0" w:beforeAutospacing="0" w:after="0"/>
        <w:ind w:left="709" w:firstLine="708"/>
        <w:jc w:val="both"/>
        <w:rPr>
          <w:color w:val="000000"/>
        </w:rPr>
      </w:pPr>
      <w:r>
        <w:rPr>
          <w:color w:val="000000"/>
        </w:rPr>
        <w:t>3- İşyeri Açma ve Çalışma Ruhsat Harcı tahsilatındaki artışın genel olarak Umuma Açık İstirahat ve Eğlence Yeri Ruhsatlarındaki artıştan k</w:t>
      </w:r>
      <w:r w:rsidR="007528BC">
        <w:rPr>
          <w:color w:val="000000"/>
        </w:rPr>
        <w:t>aynaklanmış olduğu değerlendiril</w:t>
      </w:r>
      <w:r>
        <w:rPr>
          <w:color w:val="000000"/>
        </w:rPr>
        <w:t>mekte olup,</w:t>
      </w:r>
      <w:r w:rsidR="009957CB">
        <w:rPr>
          <w:color w:val="000000"/>
        </w:rPr>
        <w:t xml:space="preserve"> grafikte görülen Tatil Günleri Çalışma Ruhsat Harcı tahsilatının 2016 Ocak ayı içinde düzenlenmiş olan 8 adet Ruhsat karşılığı yapılan tahsilat olduğu görünmektedir.  </w:t>
      </w:r>
    </w:p>
    <w:p w:rsidR="009957CB" w:rsidRDefault="009957CB" w:rsidP="009957CB">
      <w:pPr>
        <w:pStyle w:val="NormalWeb"/>
        <w:spacing w:before="0" w:beforeAutospacing="0" w:after="0"/>
        <w:ind w:left="709" w:firstLine="708"/>
        <w:jc w:val="both"/>
        <w:rPr>
          <w:color w:val="000000"/>
        </w:rPr>
      </w:pPr>
    </w:p>
    <w:p w:rsidR="009957CB" w:rsidRDefault="009957CB" w:rsidP="009957CB">
      <w:pPr>
        <w:pStyle w:val="NormalWeb"/>
        <w:spacing w:before="0" w:beforeAutospacing="0" w:after="0"/>
        <w:ind w:left="709" w:firstLine="708"/>
        <w:jc w:val="both"/>
        <w:rPr>
          <w:color w:val="000000"/>
        </w:rPr>
      </w:pPr>
      <w:r>
        <w:rPr>
          <w:color w:val="000000"/>
        </w:rPr>
        <w:t xml:space="preserve">2017 yılı için İşyeri Açma ve Çalışma Ruhsat Harcı tahsilat oranının düzenlenecek ruhsat sayısına bağlı olarak az bir miktar  </w:t>
      </w:r>
      <w:proofErr w:type="gramStart"/>
      <w:r>
        <w:rPr>
          <w:color w:val="000000"/>
        </w:rPr>
        <w:t>artarak , 2016</w:t>
      </w:r>
      <w:proofErr w:type="gramEnd"/>
      <w:r>
        <w:rPr>
          <w:color w:val="000000"/>
        </w:rPr>
        <w:t xml:space="preserve"> yılı miktarı seviyesinin üzerinde gerçekleşeceği tahmin edilmekle birlikte, Tatil Günleri Çalışma Ruhsat Harcı tahsilatı öngörülmemektedir.</w:t>
      </w:r>
    </w:p>
    <w:p w:rsidR="009957CB" w:rsidRDefault="009957CB" w:rsidP="009957CB">
      <w:pPr>
        <w:pStyle w:val="NormalWeb"/>
        <w:spacing w:before="0" w:beforeAutospacing="0" w:after="0"/>
        <w:ind w:left="709" w:firstLine="708"/>
        <w:jc w:val="both"/>
        <w:rPr>
          <w:color w:val="000000"/>
        </w:rPr>
      </w:pPr>
    </w:p>
    <w:p w:rsidR="009957CB" w:rsidRDefault="009957CB" w:rsidP="009957CB">
      <w:pPr>
        <w:pStyle w:val="NormalWeb"/>
        <w:spacing w:before="0" w:beforeAutospacing="0" w:after="0"/>
        <w:ind w:firstLine="708"/>
        <w:rPr>
          <w:b/>
          <w:color w:val="00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BC4A7E" w:rsidRDefault="00BC4A7E" w:rsidP="00BC4A7E">
      <w:pPr>
        <w:tabs>
          <w:tab w:val="left" w:pos="0"/>
        </w:tabs>
        <w:jc w:val="both"/>
        <w:rPr>
          <w:b/>
          <w:i/>
          <w:color w:val="FF0000"/>
        </w:rPr>
      </w:pPr>
    </w:p>
    <w:p w:rsidR="009957CB" w:rsidRDefault="009957CB" w:rsidP="009957CB">
      <w:pPr>
        <w:pStyle w:val="NormalWeb"/>
        <w:spacing w:before="0" w:beforeAutospacing="0" w:after="0"/>
        <w:ind w:left="709" w:hanging="567"/>
        <w:jc w:val="both"/>
        <w:rPr>
          <w:color w:val="000000"/>
        </w:rPr>
      </w:pPr>
      <w:r>
        <w:rPr>
          <w:noProof/>
          <w:color w:val="000000"/>
        </w:rPr>
        <w:lastRenderedPageBreak/>
        <w:drawing>
          <wp:inline distT="0" distB="0" distL="0" distR="0">
            <wp:extent cx="5486400" cy="4010025"/>
            <wp:effectExtent l="0" t="0" r="19050" b="952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957CB" w:rsidRDefault="009957CB" w:rsidP="009957CB">
      <w:pPr>
        <w:pStyle w:val="NormalWeb"/>
        <w:spacing w:before="0" w:beforeAutospacing="0" w:after="0"/>
        <w:ind w:left="709" w:hanging="425"/>
        <w:jc w:val="both"/>
        <w:rPr>
          <w:b/>
          <w:color w:val="000000"/>
        </w:rPr>
      </w:pPr>
      <w:r w:rsidRPr="006916D1">
        <w:rPr>
          <w:rFonts w:asciiTheme="minorHAnsi" w:hAnsiTheme="minorHAnsi"/>
          <w:b/>
          <w:color w:val="000000"/>
        </w:rPr>
        <w:t>Grafik 13- 2016 Yılı Ücret Tahsilat Durumu</w:t>
      </w:r>
    </w:p>
    <w:p w:rsidR="009957CB" w:rsidRDefault="009957CB" w:rsidP="009957CB">
      <w:pPr>
        <w:pStyle w:val="NormalWeb"/>
        <w:spacing w:before="0" w:beforeAutospacing="0" w:after="0"/>
        <w:ind w:left="709" w:hanging="425"/>
        <w:jc w:val="both"/>
        <w:rPr>
          <w:b/>
          <w:color w:val="000000"/>
        </w:rPr>
      </w:pPr>
    </w:p>
    <w:p w:rsidR="009957CB" w:rsidRDefault="009957CB" w:rsidP="002040BE">
      <w:pPr>
        <w:pStyle w:val="NormalWeb"/>
        <w:spacing w:before="0" w:beforeAutospacing="0" w:after="0"/>
        <w:ind w:firstLine="709"/>
        <w:jc w:val="both"/>
        <w:rPr>
          <w:color w:val="000000"/>
        </w:rPr>
      </w:pPr>
      <w:r>
        <w:rPr>
          <w:color w:val="000000"/>
        </w:rPr>
        <w:t>Grafik İ</w:t>
      </w:r>
      <w:r w:rsidR="00F8253B">
        <w:rPr>
          <w:color w:val="000000"/>
        </w:rPr>
        <w:t>ncelendiğinde 2016 yılı içinde ü</w:t>
      </w:r>
      <w:r>
        <w:rPr>
          <w:color w:val="000000"/>
        </w:rPr>
        <w:t>cretlere esas tahsilatların önemli bir kısmının “Ruhsat Belge Ücreti” kaleminin oluşturulduğu görülme</w:t>
      </w:r>
      <w:r w:rsidR="00215638">
        <w:rPr>
          <w:color w:val="000000"/>
        </w:rPr>
        <w:t>kte olup, bu ücret</w:t>
      </w:r>
      <w:r w:rsidR="004A76DB">
        <w:rPr>
          <w:color w:val="000000"/>
        </w:rPr>
        <w:t>;</w:t>
      </w:r>
      <w:r w:rsidR="00215638">
        <w:rPr>
          <w:color w:val="000000"/>
        </w:rPr>
        <w:t xml:space="preserve"> işyerlerinin nitelik, tür ve kullanım alanlarına göre </w:t>
      </w:r>
      <w:r w:rsidR="001C49A6">
        <w:rPr>
          <w:color w:val="000000"/>
        </w:rPr>
        <w:t>Meclis</w:t>
      </w:r>
      <w:r w:rsidR="004A76DB">
        <w:rPr>
          <w:color w:val="000000"/>
        </w:rPr>
        <w:t>ç</w:t>
      </w:r>
      <w:r w:rsidR="001C49A6">
        <w:rPr>
          <w:color w:val="000000"/>
        </w:rPr>
        <w:t>e ücret tarifelerin</w:t>
      </w:r>
      <w:r w:rsidR="004A76DB">
        <w:rPr>
          <w:color w:val="000000"/>
        </w:rPr>
        <w:t xml:space="preserve"> </w:t>
      </w:r>
      <w:proofErr w:type="gramStart"/>
      <w:r w:rsidR="001C49A6">
        <w:rPr>
          <w:color w:val="000000"/>
        </w:rPr>
        <w:t>de</w:t>
      </w:r>
      <w:r w:rsidR="00215638">
        <w:rPr>
          <w:color w:val="000000"/>
        </w:rPr>
        <w:t xml:space="preserve">  dü</w:t>
      </w:r>
      <w:r w:rsidR="002040BE">
        <w:rPr>
          <w:color w:val="000000"/>
        </w:rPr>
        <w:t>z</w:t>
      </w:r>
      <w:r w:rsidR="00215638">
        <w:rPr>
          <w:color w:val="000000"/>
        </w:rPr>
        <w:t>enlenmiş</w:t>
      </w:r>
      <w:proofErr w:type="gramEnd"/>
      <w:r w:rsidR="002040BE">
        <w:rPr>
          <w:color w:val="000000"/>
        </w:rPr>
        <w:t xml:space="preserve"> olduğundan, işletmelerden a</w:t>
      </w:r>
      <w:r w:rsidR="001C49A6">
        <w:rPr>
          <w:color w:val="000000"/>
        </w:rPr>
        <w:t xml:space="preserve">lınan ruhsat ücretlerinin adil </w:t>
      </w:r>
      <w:r w:rsidR="002040BE">
        <w:rPr>
          <w:color w:val="000000"/>
        </w:rPr>
        <w:t xml:space="preserve"> bir şekilde </w:t>
      </w:r>
      <w:r w:rsidR="001C49A6">
        <w:rPr>
          <w:color w:val="000000"/>
        </w:rPr>
        <w:t>tahsil edildiği görülmüştür.</w:t>
      </w:r>
    </w:p>
    <w:p w:rsidR="002040BE" w:rsidRPr="00CD5FAC" w:rsidRDefault="002040BE" w:rsidP="002040BE">
      <w:pPr>
        <w:pStyle w:val="NormalWeb"/>
        <w:spacing w:before="0" w:beforeAutospacing="0" w:after="0"/>
        <w:ind w:firstLine="709"/>
        <w:jc w:val="both"/>
        <w:rPr>
          <w:color w:val="000000"/>
        </w:rPr>
      </w:pPr>
    </w:p>
    <w:p w:rsidR="002040BE" w:rsidRDefault="002040BE" w:rsidP="002040BE">
      <w:pPr>
        <w:tabs>
          <w:tab w:val="left" w:pos="0"/>
        </w:tabs>
        <w:spacing w:line="240" w:lineRule="auto"/>
        <w:jc w:val="both"/>
        <w:rPr>
          <w:rFonts w:ascii="Times New Roman" w:hAnsi="Times New Roman" w:cs="Times New Roman"/>
          <w:sz w:val="24"/>
        </w:rPr>
      </w:pPr>
      <w:r>
        <w:rPr>
          <w:b/>
          <w:i/>
          <w:color w:val="FF0000"/>
        </w:rPr>
        <w:tab/>
      </w:r>
      <w:r>
        <w:rPr>
          <w:rFonts w:ascii="Times New Roman" w:hAnsi="Times New Roman" w:cs="Times New Roman"/>
          <w:sz w:val="24"/>
        </w:rPr>
        <w:t xml:space="preserve">Bu düzenleme 2016 yılında Belediye Meclisince Bütçe Tarifeleri içinde onaylanarak resmi </w:t>
      </w:r>
      <w:r w:rsidR="001C49A6">
        <w:rPr>
          <w:rFonts w:ascii="Times New Roman" w:hAnsi="Times New Roman" w:cs="Times New Roman"/>
          <w:sz w:val="24"/>
        </w:rPr>
        <w:t>v</w:t>
      </w:r>
      <w:r>
        <w:rPr>
          <w:rFonts w:ascii="Times New Roman" w:hAnsi="Times New Roman" w:cs="Times New Roman"/>
          <w:sz w:val="24"/>
        </w:rPr>
        <w:t xml:space="preserve">e </w:t>
      </w:r>
      <w:proofErr w:type="gramStart"/>
      <w:r>
        <w:rPr>
          <w:rFonts w:ascii="Times New Roman" w:hAnsi="Times New Roman" w:cs="Times New Roman"/>
          <w:sz w:val="24"/>
        </w:rPr>
        <w:t>yasal  bir</w:t>
      </w:r>
      <w:proofErr w:type="gramEnd"/>
      <w:r>
        <w:rPr>
          <w:rFonts w:ascii="Times New Roman" w:hAnsi="Times New Roman" w:cs="Times New Roman"/>
          <w:sz w:val="24"/>
        </w:rPr>
        <w:t xml:space="preserve"> zemine oturtulmuş olup, uygulamanın bir standart sağlaması açısından da verilen hizmetler yönünden önemli bir rahatlık ve kurumsal ciddiyet oluşturduğu düşünülmektedir.</w:t>
      </w:r>
    </w:p>
    <w:p w:rsidR="009957CB" w:rsidRPr="002040BE" w:rsidRDefault="002040BE" w:rsidP="007E2B8D">
      <w:pPr>
        <w:tabs>
          <w:tab w:val="left" w:pos="0"/>
        </w:tabs>
        <w:spacing w:line="240" w:lineRule="auto"/>
        <w:jc w:val="both"/>
        <w:rPr>
          <w:rFonts w:ascii="Times New Roman" w:hAnsi="Times New Roman" w:cs="Times New Roman"/>
          <w:color w:val="000000"/>
          <w:sz w:val="24"/>
        </w:rPr>
      </w:pPr>
      <w:r>
        <w:rPr>
          <w:rFonts w:ascii="Times New Roman" w:hAnsi="Times New Roman" w:cs="Times New Roman"/>
          <w:sz w:val="24"/>
        </w:rPr>
        <w:tab/>
      </w:r>
      <w:r w:rsidR="009957CB" w:rsidRPr="002040BE">
        <w:rPr>
          <w:rFonts w:ascii="Times New Roman" w:hAnsi="Times New Roman" w:cs="Times New Roman"/>
          <w:color w:val="000000"/>
          <w:sz w:val="24"/>
        </w:rPr>
        <w:t xml:space="preserve">Yukarıda verilen tüm </w:t>
      </w:r>
      <w:proofErr w:type="gramStart"/>
      <w:r w:rsidR="009957CB" w:rsidRPr="002040BE">
        <w:rPr>
          <w:rFonts w:ascii="Times New Roman" w:hAnsi="Times New Roman" w:cs="Times New Roman"/>
          <w:color w:val="000000"/>
          <w:sz w:val="24"/>
        </w:rPr>
        <w:t>bilgi ,veri</w:t>
      </w:r>
      <w:proofErr w:type="gramEnd"/>
      <w:r w:rsidR="009957CB" w:rsidRPr="002040BE">
        <w:rPr>
          <w:rFonts w:ascii="Times New Roman" w:hAnsi="Times New Roman" w:cs="Times New Roman"/>
          <w:color w:val="000000"/>
          <w:sz w:val="24"/>
        </w:rPr>
        <w:t xml:space="preserve"> ve</w:t>
      </w:r>
      <w:r w:rsidR="007E6A8C" w:rsidRPr="002040BE">
        <w:rPr>
          <w:rFonts w:ascii="Times New Roman" w:hAnsi="Times New Roman" w:cs="Times New Roman"/>
          <w:color w:val="000000"/>
          <w:sz w:val="24"/>
        </w:rPr>
        <w:t xml:space="preserve"> değerlendirmeler ışığında, 2016</w:t>
      </w:r>
      <w:r w:rsidR="009957CB" w:rsidRPr="002040BE">
        <w:rPr>
          <w:rFonts w:ascii="Times New Roman" w:hAnsi="Times New Roman" w:cs="Times New Roman"/>
          <w:color w:val="000000"/>
          <w:sz w:val="24"/>
        </w:rPr>
        <w:t xml:space="preserve"> yılında müdürlüğümüzce yürütülen hizmetlerden bir kısmının, geçmiş iki yıl ortalamaları düzeyinde, bir kısmının ise ortalamaların üzerinde gerçekleştiği görülmektedir. Bu anlamda</w:t>
      </w:r>
      <w:r w:rsidR="001C49A6">
        <w:rPr>
          <w:rFonts w:ascii="Times New Roman" w:hAnsi="Times New Roman" w:cs="Times New Roman"/>
          <w:color w:val="000000"/>
          <w:sz w:val="24"/>
        </w:rPr>
        <w:t xml:space="preserve"> 2017 yılında</w:t>
      </w:r>
      <w:r w:rsidR="009957CB" w:rsidRPr="002040BE">
        <w:rPr>
          <w:rFonts w:ascii="Times New Roman" w:hAnsi="Times New Roman" w:cs="Times New Roman"/>
          <w:color w:val="000000"/>
          <w:sz w:val="24"/>
        </w:rPr>
        <w:t xml:space="preserve">, 2016 </w:t>
      </w:r>
      <w:r w:rsidR="00AD1DF3">
        <w:rPr>
          <w:rFonts w:ascii="Times New Roman" w:hAnsi="Times New Roman" w:cs="Times New Roman"/>
          <w:color w:val="000000"/>
          <w:sz w:val="24"/>
        </w:rPr>
        <w:t xml:space="preserve">yılı </w:t>
      </w:r>
      <w:proofErr w:type="gramStart"/>
      <w:r w:rsidR="009957CB" w:rsidRPr="002040BE">
        <w:rPr>
          <w:rFonts w:ascii="Times New Roman" w:hAnsi="Times New Roman" w:cs="Times New Roman"/>
          <w:color w:val="000000"/>
          <w:sz w:val="24"/>
        </w:rPr>
        <w:t>üzerinde  bir</w:t>
      </w:r>
      <w:proofErr w:type="gramEnd"/>
      <w:r w:rsidR="009957CB" w:rsidRPr="002040BE">
        <w:rPr>
          <w:rFonts w:ascii="Times New Roman" w:hAnsi="Times New Roman" w:cs="Times New Roman"/>
          <w:color w:val="000000"/>
          <w:sz w:val="24"/>
        </w:rPr>
        <w:t xml:space="preserve"> performansın ortaya çıkacağına olan inancımız tamdır. </w:t>
      </w:r>
    </w:p>
    <w:p w:rsidR="009957CB" w:rsidRDefault="007E2B8D" w:rsidP="009957CB">
      <w:pPr>
        <w:pStyle w:val="NormalWeb"/>
        <w:spacing w:before="0" w:beforeAutospacing="0" w:after="0"/>
        <w:ind w:firstLine="708"/>
        <w:jc w:val="both"/>
        <w:rPr>
          <w:color w:val="000000"/>
        </w:rPr>
      </w:pPr>
      <w:r>
        <w:rPr>
          <w:color w:val="000000"/>
        </w:rPr>
        <w:t xml:space="preserve">Sonuç </w:t>
      </w:r>
      <w:proofErr w:type="gramStart"/>
      <w:r>
        <w:rPr>
          <w:color w:val="000000"/>
        </w:rPr>
        <w:t xml:space="preserve">olarak , </w:t>
      </w:r>
      <w:r w:rsidR="00BB2F8C">
        <w:rPr>
          <w:color w:val="000000"/>
        </w:rPr>
        <w:t>Ruhsat</w:t>
      </w:r>
      <w:proofErr w:type="gramEnd"/>
      <w:r w:rsidR="00BB2F8C">
        <w:rPr>
          <w:color w:val="000000"/>
        </w:rPr>
        <w:t xml:space="preserve"> ve Denetim Müdürlüğümüz </w:t>
      </w:r>
      <w:r w:rsidR="00A77EB2">
        <w:rPr>
          <w:color w:val="000000"/>
        </w:rPr>
        <w:t xml:space="preserve">en başta belirtilen </w:t>
      </w:r>
      <w:r w:rsidR="004A0475">
        <w:rPr>
          <w:color w:val="000000"/>
        </w:rPr>
        <w:t xml:space="preserve"> misyon ve vizyon hedeflerine</w:t>
      </w:r>
      <w:r w:rsidR="00A77EB2">
        <w:rPr>
          <w:color w:val="000000"/>
        </w:rPr>
        <w:t>,</w:t>
      </w:r>
      <w:r>
        <w:rPr>
          <w:color w:val="000000"/>
        </w:rPr>
        <w:t xml:space="preserve"> her gün değişen ve  gelişen kent ve kentlinin  ihtiyaç ve beklentilerini göz önünde bulundurarak,</w:t>
      </w:r>
      <w:r w:rsidR="004A0475">
        <w:rPr>
          <w:color w:val="000000"/>
        </w:rPr>
        <w:t xml:space="preserve">yasa ve mevzuat hükümleri çerçevesinde ulaşmak için </w:t>
      </w:r>
      <w:r w:rsidR="00066D7C">
        <w:rPr>
          <w:color w:val="000000"/>
        </w:rPr>
        <w:t xml:space="preserve">bundan </w:t>
      </w:r>
      <w:r w:rsidR="00BB2F8C">
        <w:rPr>
          <w:color w:val="000000"/>
        </w:rPr>
        <w:t>önce olduğu gibi bütün gücü ve ciddiyetiy</w:t>
      </w:r>
      <w:r w:rsidR="00066D7C">
        <w:rPr>
          <w:color w:val="000000"/>
        </w:rPr>
        <w:t>le çalışmaya devam edece</w:t>
      </w:r>
      <w:r w:rsidR="00BB2F8C">
        <w:rPr>
          <w:color w:val="000000"/>
        </w:rPr>
        <w:t>ktir.</w:t>
      </w:r>
    </w:p>
    <w:p w:rsidR="00684A80" w:rsidRPr="00D32C37" w:rsidRDefault="00684A80" w:rsidP="00D32C37">
      <w:pPr>
        <w:tabs>
          <w:tab w:val="left" w:pos="0"/>
        </w:tabs>
        <w:jc w:val="both"/>
        <w:rPr>
          <w:rFonts w:ascii="Times New Roman" w:hAnsi="Times New Roman" w:cs="Times New Roman"/>
          <w:b/>
          <w:i/>
          <w:color w:val="FF0000"/>
          <w:sz w:val="24"/>
        </w:rPr>
      </w:pPr>
    </w:p>
    <w:p w:rsidR="00D32C37" w:rsidRPr="009521F2" w:rsidRDefault="00D32C37" w:rsidP="009521F2">
      <w:pPr>
        <w:tabs>
          <w:tab w:val="left" w:pos="0"/>
        </w:tabs>
        <w:jc w:val="both"/>
        <w:rPr>
          <w:rFonts w:ascii="Times New Roman" w:hAnsi="Times New Roman" w:cs="Times New Roman"/>
          <w:sz w:val="24"/>
        </w:rPr>
      </w:pPr>
    </w:p>
    <w:p w:rsidR="000B2D37" w:rsidRPr="009C7AF8" w:rsidRDefault="000B2D37" w:rsidP="000B2D37">
      <w:pPr>
        <w:pStyle w:val="NormalWeb"/>
        <w:spacing w:before="0" w:beforeAutospacing="0" w:after="0"/>
        <w:ind w:left="709" w:firstLine="708"/>
        <w:jc w:val="both"/>
        <w:rPr>
          <w:b/>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0B2D37" w:rsidRPr="002630F8" w:rsidRDefault="000B2D37" w:rsidP="000B2D37">
      <w:pPr>
        <w:pStyle w:val="NormalWeb"/>
        <w:spacing w:before="0" w:beforeAutospacing="0" w:after="0"/>
        <w:ind w:left="709" w:firstLine="708"/>
        <w:jc w:val="both"/>
        <w:rPr>
          <w:color w:val="000000"/>
        </w:rPr>
      </w:pPr>
    </w:p>
    <w:p w:rsidR="000B2D37" w:rsidRDefault="000B2D37" w:rsidP="000B2D37">
      <w:pPr>
        <w:pStyle w:val="NormalWeb"/>
        <w:shd w:val="clear" w:color="auto" w:fill="BFBFBF" w:themeFill="background1" w:themeFillShade="BF"/>
        <w:spacing w:before="0" w:beforeAutospacing="0" w:after="0"/>
        <w:ind w:firstLine="708"/>
        <w:rPr>
          <w:b/>
          <w:color w:val="000000"/>
        </w:rPr>
      </w:pPr>
      <w:r w:rsidRPr="002630F8">
        <w:rPr>
          <w:b/>
          <w:color w:val="000000"/>
        </w:rPr>
        <w:lastRenderedPageBreak/>
        <w:t>V. ÖNERİ VE TEDBİRLER</w:t>
      </w:r>
    </w:p>
    <w:p w:rsidR="000B2D37" w:rsidRDefault="000B2D37" w:rsidP="000B2D37">
      <w:pPr>
        <w:pStyle w:val="NormalWeb"/>
        <w:spacing w:before="0" w:beforeAutospacing="0" w:after="0"/>
        <w:ind w:firstLine="708"/>
        <w:rPr>
          <w:b/>
          <w:color w:val="000000"/>
        </w:rPr>
      </w:pPr>
    </w:p>
    <w:p w:rsidR="000B2D37" w:rsidRDefault="000B2D37" w:rsidP="000B2D37">
      <w:pPr>
        <w:pStyle w:val="NormalWeb"/>
        <w:numPr>
          <w:ilvl w:val="0"/>
          <w:numId w:val="8"/>
        </w:numPr>
        <w:spacing w:before="0" w:beforeAutospacing="0" w:after="0"/>
        <w:jc w:val="both"/>
      </w:pPr>
      <w:r>
        <w:t xml:space="preserve">Vatandaşa hizmet etme isteği bizleri,yapılan iş ve işlemlerde yasa ve mevzuat hükümleri dışına çıkartmamalıdır. </w:t>
      </w:r>
    </w:p>
    <w:p w:rsidR="000B2D37" w:rsidRDefault="000B2D37" w:rsidP="000B2D37">
      <w:pPr>
        <w:pStyle w:val="NormalWeb"/>
        <w:numPr>
          <w:ilvl w:val="0"/>
          <w:numId w:val="8"/>
        </w:numPr>
        <w:spacing w:before="0" w:beforeAutospacing="0" w:after="0"/>
        <w:jc w:val="both"/>
      </w:pPr>
      <w:r>
        <w:t>Müdürlüklere yazılan görüş yazılarına verilen cevaplar daha net ve kesin ifadeli olarak verilmeli yuvarlak ifadeler kullanılmamalıdır.</w:t>
      </w:r>
    </w:p>
    <w:p w:rsidR="000B2D37" w:rsidRDefault="000B2D37" w:rsidP="000B2D37">
      <w:pPr>
        <w:pStyle w:val="NormalWeb"/>
        <w:numPr>
          <w:ilvl w:val="0"/>
          <w:numId w:val="8"/>
        </w:numPr>
        <w:spacing w:before="0" w:beforeAutospacing="0" w:after="0"/>
        <w:jc w:val="both"/>
      </w:pPr>
      <w:r>
        <w:t>Direk üst yönetime arz edilen talep ve görüşlerde birim müdürlerinin mevzuata ilişkin görüşü alınmadan vatandaşa olumlu ya da olumsuz bir bilgi verilmemelidir.</w:t>
      </w:r>
    </w:p>
    <w:p w:rsidR="000B2D37" w:rsidRDefault="000B2D37" w:rsidP="000B2D37">
      <w:pPr>
        <w:pStyle w:val="NormalWeb"/>
        <w:numPr>
          <w:ilvl w:val="0"/>
          <w:numId w:val="8"/>
        </w:numPr>
        <w:spacing w:before="0" w:beforeAutospacing="0" w:after="0"/>
        <w:jc w:val="both"/>
      </w:pPr>
      <w:r>
        <w:t>İşyerlerinde yapılacak rutin denetimlerde müdürlüğümüz ekiplerine destek verilmeli,</w:t>
      </w:r>
      <w:r w:rsidR="004A76DB">
        <w:t xml:space="preserve"> </w:t>
      </w:r>
      <w:r>
        <w:t xml:space="preserve">ruhsatsız faaliyetlerin önlenmesine ilişkin çalışmalara ivme ve ivedilik kazandırılmalıdır. Ruhsatsız çalışan her iş yerinin hem fırsat eşitsizliği, hem ruhsatını almış esnaf nezdinde adaletsizliğe neden olacağı </w:t>
      </w:r>
      <w:proofErr w:type="gramStart"/>
      <w:r>
        <w:t>ayrıca  belediye</w:t>
      </w:r>
      <w:proofErr w:type="gramEnd"/>
      <w:r>
        <w:t xml:space="preserve"> olarak bizleri de görevini yapmayan bir kurum durumuna sokacağı  unutulmamalıdır.</w:t>
      </w:r>
    </w:p>
    <w:p w:rsidR="000B2D37" w:rsidRDefault="000B2D37" w:rsidP="000B2D37">
      <w:pPr>
        <w:pStyle w:val="NormalWeb"/>
        <w:numPr>
          <w:ilvl w:val="0"/>
          <w:numId w:val="8"/>
        </w:numPr>
        <w:spacing w:before="0" w:beforeAutospacing="0" w:after="0"/>
        <w:jc w:val="both"/>
      </w:pPr>
      <w:r>
        <w:t xml:space="preserve">Önceki yıllarda açılmış, düzen ve donanım olarak günümüz ihtiyaçlarına karşılık veremeyen özellikle Umuma Açık nitelikli işletmelerin ilçemize yakışır çağdaş ve nezih </w:t>
      </w:r>
      <w:proofErr w:type="gramStart"/>
      <w:r>
        <w:t>mekanlara</w:t>
      </w:r>
      <w:proofErr w:type="gramEnd"/>
      <w:r>
        <w:t xml:space="preserve"> dönüştürülmesi amacıyla yürütülen çalışmalara destek verilmedir. </w:t>
      </w:r>
    </w:p>
    <w:p w:rsidR="000B2D37" w:rsidRDefault="000B2D37" w:rsidP="000B2D37">
      <w:pPr>
        <w:pStyle w:val="NormalWeb"/>
        <w:numPr>
          <w:ilvl w:val="0"/>
          <w:numId w:val="8"/>
        </w:numPr>
        <w:spacing w:before="0" w:beforeAutospacing="0" w:after="0"/>
        <w:jc w:val="both"/>
      </w:pPr>
      <w:r>
        <w:t xml:space="preserve">Özellikle Ürkmez ve </w:t>
      </w:r>
      <w:proofErr w:type="spellStart"/>
      <w:proofErr w:type="gramStart"/>
      <w:r>
        <w:t>Doğanbey</w:t>
      </w:r>
      <w:proofErr w:type="spellEnd"/>
      <w:r>
        <w:t xml:space="preserve">  Bölgesinin</w:t>
      </w:r>
      <w:proofErr w:type="gramEnd"/>
      <w:r>
        <w:t xml:space="preserve"> çok acil ve ciddi ihtiyacı olan “Sanayi Sitesi” tesisinin projelendirilerek en kısa sürede hayata geçirilmesi sağlanmalıdır.</w:t>
      </w:r>
    </w:p>
    <w:p w:rsidR="000B2D37" w:rsidRDefault="000B2D37" w:rsidP="000B2D37">
      <w:pPr>
        <w:pStyle w:val="NormalWeb"/>
        <w:numPr>
          <w:ilvl w:val="0"/>
          <w:numId w:val="8"/>
        </w:numPr>
        <w:spacing w:before="0" w:beforeAutospacing="0" w:after="0"/>
        <w:jc w:val="both"/>
      </w:pPr>
      <w:r>
        <w:t xml:space="preserve">Ürkmez ve </w:t>
      </w:r>
      <w:proofErr w:type="spellStart"/>
      <w:r>
        <w:t>Doğanbey</w:t>
      </w:r>
      <w:proofErr w:type="spellEnd"/>
      <w:r>
        <w:t xml:space="preserve"> Bölgesinin yanı sıra, artık Seferihisar’ın ihtiyacına </w:t>
      </w:r>
      <w:proofErr w:type="gramStart"/>
      <w:r>
        <w:t>karşılık  veremeyen</w:t>
      </w:r>
      <w:proofErr w:type="gramEnd"/>
      <w:r>
        <w:t xml:space="preserve"> ve bu nedenle  özellikle karayolu kenarlarında  tesisleşen, çok ciddi çevre ve görüntü kirliliğine neden olan GSM nitelikli işyerlerinin bulundukları yerlerden kaldırılmaları için, gerek mevcut Sanayi Sitesinin ıslahı ve genişletilmesiya da mümkün ise son dönemde meydana gelen hızlı yapılaşma nedeniyle yeniden şehrin ortasında kalan mevcut sanayinin şehir dışına alınarak konut alanı dışında başka bir alana nakledilmesi sağlanmalıdır.</w:t>
      </w:r>
    </w:p>
    <w:p w:rsidR="000B2D37" w:rsidRDefault="000B2D37" w:rsidP="000B2D37">
      <w:pPr>
        <w:pStyle w:val="NormalWeb"/>
        <w:numPr>
          <w:ilvl w:val="0"/>
          <w:numId w:val="8"/>
        </w:numPr>
        <w:spacing w:before="0" w:beforeAutospacing="0" w:after="0"/>
        <w:jc w:val="both"/>
      </w:pPr>
      <w:r>
        <w:t xml:space="preserve">Yine Ürkmez ve </w:t>
      </w:r>
      <w:proofErr w:type="spellStart"/>
      <w:r>
        <w:t>Doğanbey</w:t>
      </w:r>
      <w:proofErr w:type="spellEnd"/>
      <w:r>
        <w:t xml:space="preserve"> bölgelerinde özellikle İmar Planlarındaki belirsizliklerden kaynaklı ruhsatsızlık sorununun çözümü için,</w:t>
      </w:r>
      <w:r w:rsidR="00FC245F">
        <w:t xml:space="preserve"> </w:t>
      </w:r>
      <w:r>
        <w:t xml:space="preserve">söz konusu planlarda yapılacak tadilat ve düzenlemelerde, bölgenin mevcut durumu ve şartlarını göz önünden bulundurulmalıdır. </w:t>
      </w:r>
    </w:p>
    <w:p w:rsidR="00FE5EBD" w:rsidRDefault="00FE5EBD" w:rsidP="000B2D37">
      <w:pPr>
        <w:pStyle w:val="NormalWeb"/>
        <w:numPr>
          <w:ilvl w:val="0"/>
          <w:numId w:val="8"/>
        </w:numPr>
        <w:spacing w:before="0" w:beforeAutospacing="0" w:after="0"/>
        <w:jc w:val="both"/>
      </w:pPr>
      <w:r>
        <w:t>İmar Müdürlüğünce “İşyeri”, “</w:t>
      </w:r>
      <w:proofErr w:type="gramStart"/>
      <w:r>
        <w:t>Dükkan</w:t>
      </w:r>
      <w:proofErr w:type="gramEnd"/>
      <w:r>
        <w:t xml:space="preserve">” olarak </w:t>
      </w:r>
      <w:r w:rsidR="006514FC">
        <w:t>iskan ruhsatı verilmiş</w:t>
      </w:r>
      <w:r>
        <w:t xml:space="preserve"> yerlerin özellikle projelerindeki Baca Bağlantı sistemlerinin titizlikle kontrol edilmesi, bu tür yerlere Baca tertibatı olmadan Yapı Kullanım İzin Belgesi düzenlenmemesi, Yapı Ruhsatına esas projelerde Baca Bağlantısı olmayan işyeri nitelikli yerlere </w:t>
      </w:r>
      <w:r w:rsidR="001E4608">
        <w:t>Baca Bağlantı Projelerinin ilave ettirilmesinin ardından</w:t>
      </w:r>
      <w:r w:rsidR="00FC245F">
        <w:t xml:space="preserve"> </w:t>
      </w:r>
      <w:r w:rsidR="004553F5">
        <w:t>Yapı Ruhsat düzenlenmesinin</w:t>
      </w:r>
      <w:r w:rsidR="001E4608">
        <w:t xml:space="preserve"> İşyeri Açma ve Çalışma Ruhsatı için talep edilen İtfaiye Raporu sürecinde </w:t>
      </w:r>
      <w:r w:rsidR="004553F5">
        <w:t>yasal prosedürün çok daha rahat ilerlemesine olanak verecektir.</w:t>
      </w:r>
    </w:p>
    <w:p w:rsidR="004553F5" w:rsidRDefault="009173AE" w:rsidP="000B2D37">
      <w:pPr>
        <w:pStyle w:val="NormalWeb"/>
        <w:numPr>
          <w:ilvl w:val="0"/>
          <w:numId w:val="8"/>
        </w:numPr>
        <w:spacing w:before="0" w:beforeAutospacing="0" w:after="0"/>
        <w:jc w:val="both"/>
      </w:pPr>
      <w:r>
        <w:t>İmar yönündeki sakıncalardan dolayı İşyeri Açma ve Çalışma Ruhsatı verilemeyen işletmelerin ruhsatlandırılabilmeleri için İmar ve Yapı Kontrol Müdürlükleri ile işbirliği yapılarak bu işletmelerin ruhsatsızlık sorununa acilen bir çözüm üretilmelidir.</w:t>
      </w:r>
    </w:p>
    <w:p w:rsidR="009173AE" w:rsidRDefault="009173AE" w:rsidP="000B2D37">
      <w:pPr>
        <w:pStyle w:val="NormalWeb"/>
        <w:numPr>
          <w:ilvl w:val="0"/>
          <w:numId w:val="8"/>
        </w:numPr>
        <w:spacing w:before="0" w:beforeAutospacing="0" w:after="0"/>
        <w:jc w:val="both"/>
      </w:pPr>
      <w:r>
        <w:t xml:space="preserve">Ustalık Belgesi olmaması nedeniyle ruhsatlandırılamayan özellikle Sanayi Sitesi içinde faaliyet gösteren işletmeler ile ilgili ciddi bir çalışma yürütülerek, bölge içinde ruhsatsızlık nedeniyle </w:t>
      </w:r>
      <w:r w:rsidR="00120E20">
        <w:t>oluşan hak</w:t>
      </w:r>
      <w:r w:rsidR="00833238">
        <w:t xml:space="preserve"> kayıpları ve mağduriyetlerinin de önlenmesi gerekmektedir.</w:t>
      </w:r>
    </w:p>
    <w:p w:rsidR="004D072A" w:rsidRDefault="006514FC" w:rsidP="000B2D37">
      <w:pPr>
        <w:pStyle w:val="NormalWeb"/>
        <w:numPr>
          <w:ilvl w:val="0"/>
          <w:numId w:val="8"/>
        </w:numPr>
        <w:spacing w:before="0" w:beforeAutospacing="0" w:after="0"/>
        <w:jc w:val="both"/>
      </w:pPr>
      <w:r>
        <w:lastRenderedPageBreak/>
        <w:t>Denetim faaliyetlerinin hızlı ve sağlıklı bir şekilde yürütülebilmesi için müdürlüğümüze haftada en az bir gün, tercihen iki gün olmak üzere bir ar</w:t>
      </w:r>
      <w:r w:rsidR="004D072A">
        <w:t>acın tahsisine acilen ihtiyaç vardır.</w:t>
      </w:r>
    </w:p>
    <w:p w:rsidR="00833238" w:rsidRDefault="004D072A" w:rsidP="000B2D37">
      <w:pPr>
        <w:pStyle w:val="NormalWeb"/>
        <w:numPr>
          <w:ilvl w:val="0"/>
          <w:numId w:val="8"/>
        </w:numPr>
        <w:spacing w:before="0" w:beforeAutospacing="0" w:after="0"/>
        <w:jc w:val="both"/>
      </w:pPr>
      <w:r>
        <w:t xml:space="preserve">Kurumların en hayati birimlerinden biri olan “Resmi Evrak Arşivi” konusundaki sıkıntılı durumun </w:t>
      </w:r>
      <w:r w:rsidR="00033D58">
        <w:t xml:space="preserve">aşılması, mevcut arşiv binasının şartlarının </w:t>
      </w:r>
      <w:r>
        <w:t>iyileştiri</w:t>
      </w:r>
      <w:r w:rsidR="00033D58">
        <w:t>l</w:t>
      </w:r>
      <w:r>
        <w:t>mesi</w:t>
      </w:r>
      <w:r w:rsidR="00033D58">
        <w:t xml:space="preserve">, eğer mümkünse arşivin fiziki </w:t>
      </w:r>
      <w:proofErr w:type="gramStart"/>
      <w:r w:rsidR="00033D58">
        <w:t>şartları  daha</w:t>
      </w:r>
      <w:proofErr w:type="gramEnd"/>
      <w:r w:rsidR="00033D58">
        <w:t xml:space="preserve"> uygun, ulaşımı daha rahat bir yere ve alana alınmasının uygun olacağı değerlendirilmektedir.</w:t>
      </w:r>
    </w:p>
    <w:p w:rsidR="00033D58" w:rsidRDefault="00033D58" w:rsidP="000B2D37">
      <w:pPr>
        <w:pStyle w:val="NormalWeb"/>
        <w:numPr>
          <w:ilvl w:val="0"/>
          <w:numId w:val="8"/>
        </w:numPr>
        <w:spacing w:before="0" w:beforeAutospacing="0" w:after="0"/>
        <w:jc w:val="both"/>
      </w:pPr>
      <w:r>
        <w:t>Birim içindeki yerleşim düzenine göre haricen döşenmiş olan elektrik, internet ve telefon kablo tesisatlarının mevcut sağlıksız şartları ivedilikle düzeltilmeli, bu durumdan kaynaklanabilecek olumsuzluklar önlenmelidir.</w:t>
      </w:r>
    </w:p>
    <w:p w:rsidR="000B2D37" w:rsidRDefault="000B2D37" w:rsidP="000B2D37">
      <w:pPr>
        <w:pStyle w:val="NormalWeb"/>
        <w:spacing w:before="0" w:beforeAutospacing="0" w:after="0"/>
        <w:ind w:left="1428"/>
        <w:jc w:val="both"/>
      </w:pPr>
    </w:p>
    <w:p w:rsidR="000B2D37" w:rsidRDefault="000B2D37" w:rsidP="000B2D37">
      <w:pPr>
        <w:pStyle w:val="NormalWeb"/>
        <w:spacing w:before="0" w:beforeAutospacing="0" w:after="0"/>
        <w:ind w:left="709"/>
        <w:jc w:val="both"/>
      </w:pPr>
      <w:r>
        <w:t xml:space="preserve">      İşbu Faaliyet Raporu 17.03.2006 tarih ve 26111 </w:t>
      </w:r>
      <w:proofErr w:type="gramStart"/>
      <w:r>
        <w:t>sayılı  Resmi</w:t>
      </w:r>
      <w:proofErr w:type="gramEnd"/>
      <w:r>
        <w:t xml:space="preserve"> Gazetede yayımlanarak yürürlüğe giren  “Kamu İdarelerince Hazırlanacak Faaliyet Raporları Hakkında Yönetmelik” hükümlerine uygun olarak hazırlanmıştır.</w:t>
      </w:r>
    </w:p>
    <w:p w:rsidR="000B2D37" w:rsidRDefault="000B2D37" w:rsidP="000B2D37">
      <w:pPr>
        <w:pStyle w:val="NormalWeb"/>
        <w:spacing w:before="0" w:beforeAutospacing="0" w:after="0"/>
        <w:ind w:left="709" w:firstLine="708"/>
        <w:jc w:val="both"/>
      </w:pPr>
      <w:r>
        <w:t>Arz ederim.</w:t>
      </w:r>
    </w:p>
    <w:p w:rsidR="000B2D37" w:rsidRPr="000B2D37" w:rsidRDefault="000B2D37" w:rsidP="000B2D37">
      <w:pPr>
        <w:pStyle w:val="NormalWeb"/>
        <w:spacing w:before="0" w:beforeAutospacing="0" w:after="0"/>
        <w:ind w:firstLine="708"/>
        <w:jc w:val="both"/>
        <w:rPr>
          <w:sz w:val="28"/>
        </w:rPr>
      </w:pPr>
    </w:p>
    <w:p w:rsidR="000B2D37" w:rsidRPr="000B2D37" w:rsidRDefault="000B2D37" w:rsidP="000B2D37">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0B2D37">
        <w:rPr>
          <w:rFonts w:ascii="Times New Roman" w:hAnsi="Times New Roman" w:cs="Times New Roman"/>
          <w:sz w:val="24"/>
        </w:rPr>
        <w:t>E.Elif ÖZKAN</w:t>
      </w:r>
    </w:p>
    <w:p w:rsidR="000B2D37" w:rsidRDefault="000B2D37" w:rsidP="000B2D37">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0B2D37">
        <w:rPr>
          <w:rFonts w:ascii="Times New Roman" w:hAnsi="Times New Roman" w:cs="Times New Roman"/>
          <w:sz w:val="24"/>
        </w:rPr>
        <w:t xml:space="preserve">Ruhsat </w:t>
      </w:r>
      <w:proofErr w:type="gramStart"/>
      <w:r w:rsidRPr="000B2D37">
        <w:rPr>
          <w:rFonts w:ascii="Times New Roman" w:hAnsi="Times New Roman" w:cs="Times New Roman"/>
          <w:sz w:val="24"/>
        </w:rPr>
        <w:t>ve  Denetim</w:t>
      </w:r>
      <w:proofErr w:type="gramEnd"/>
      <w:r w:rsidRPr="000B2D37">
        <w:rPr>
          <w:rFonts w:ascii="Times New Roman" w:hAnsi="Times New Roman" w:cs="Times New Roman"/>
          <w:sz w:val="24"/>
        </w:rPr>
        <w:t xml:space="preserve"> Müdürü</w:t>
      </w:r>
    </w:p>
    <w:p w:rsidR="000B2D37" w:rsidRDefault="000B2D37" w:rsidP="000B2D37">
      <w:pPr>
        <w:spacing w:after="0" w:line="240" w:lineRule="auto"/>
        <w:rPr>
          <w:b/>
        </w:rPr>
      </w:pPr>
    </w:p>
    <w:p w:rsidR="000B2D37" w:rsidRDefault="000B2D37" w:rsidP="000B2D37">
      <w:pPr>
        <w:ind w:firstLine="708"/>
        <w:rPr>
          <w:b/>
        </w:rPr>
      </w:pPr>
    </w:p>
    <w:p w:rsidR="00E31AC4" w:rsidRDefault="00E31AC4" w:rsidP="000B2D37">
      <w:pPr>
        <w:ind w:firstLine="708"/>
        <w:rPr>
          <w:rFonts w:ascii="Times New Roman" w:hAnsi="Times New Roman" w:cs="Times New Roman"/>
          <w:b/>
          <w:sz w:val="24"/>
        </w:rPr>
      </w:pPr>
    </w:p>
    <w:p w:rsidR="00E31AC4" w:rsidRDefault="00E31AC4" w:rsidP="000B2D37">
      <w:pPr>
        <w:ind w:firstLine="708"/>
        <w:rPr>
          <w:rFonts w:ascii="Times New Roman" w:hAnsi="Times New Roman" w:cs="Times New Roman"/>
          <w:b/>
          <w:sz w:val="24"/>
        </w:rPr>
      </w:pPr>
    </w:p>
    <w:p w:rsidR="00E31AC4" w:rsidRDefault="00E31AC4" w:rsidP="000B2D37">
      <w:pPr>
        <w:ind w:firstLine="708"/>
        <w:rPr>
          <w:rFonts w:ascii="Times New Roman" w:hAnsi="Times New Roman" w:cs="Times New Roman"/>
          <w:b/>
          <w:sz w:val="24"/>
        </w:rPr>
      </w:pPr>
    </w:p>
    <w:p w:rsidR="00E31AC4" w:rsidRDefault="00E31AC4" w:rsidP="000B2D37">
      <w:pPr>
        <w:ind w:firstLine="708"/>
        <w:rPr>
          <w:rFonts w:ascii="Times New Roman" w:hAnsi="Times New Roman" w:cs="Times New Roman"/>
          <w:b/>
          <w:sz w:val="24"/>
        </w:rPr>
      </w:pPr>
    </w:p>
    <w:p w:rsidR="00E31AC4" w:rsidRDefault="00E31AC4" w:rsidP="000B2D37">
      <w:pPr>
        <w:ind w:firstLine="708"/>
        <w:rPr>
          <w:rFonts w:ascii="Times New Roman" w:hAnsi="Times New Roman" w:cs="Times New Roman"/>
          <w:b/>
          <w:sz w:val="24"/>
        </w:rPr>
      </w:pPr>
    </w:p>
    <w:p w:rsidR="00E31AC4" w:rsidRDefault="00E31AC4" w:rsidP="000B2D37">
      <w:pPr>
        <w:ind w:firstLine="708"/>
        <w:rPr>
          <w:rFonts w:ascii="Times New Roman" w:hAnsi="Times New Roman" w:cs="Times New Roman"/>
          <w:b/>
          <w:sz w:val="24"/>
        </w:rPr>
      </w:pPr>
    </w:p>
    <w:p w:rsidR="00E31AC4" w:rsidRDefault="00E31AC4" w:rsidP="000B2D37">
      <w:pPr>
        <w:ind w:firstLine="708"/>
        <w:rPr>
          <w:rFonts w:ascii="Times New Roman" w:hAnsi="Times New Roman" w:cs="Times New Roman"/>
          <w:b/>
          <w:sz w:val="24"/>
        </w:rPr>
      </w:pPr>
    </w:p>
    <w:p w:rsidR="00E31AC4" w:rsidRDefault="000B2D37" w:rsidP="000B2D37">
      <w:pPr>
        <w:ind w:firstLine="708"/>
        <w:rPr>
          <w:rFonts w:ascii="Times New Roman" w:hAnsi="Times New Roman" w:cs="Times New Roman"/>
          <w:sz w:val="24"/>
        </w:rPr>
      </w:pPr>
      <w:r w:rsidRPr="000B2D37">
        <w:rPr>
          <w:rFonts w:ascii="Times New Roman" w:hAnsi="Times New Roman" w:cs="Times New Roman"/>
          <w:b/>
          <w:sz w:val="24"/>
        </w:rPr>
        <w:t>EK:</w:t>
      </w:r>
      <w:r w:rsidRPr="000B2D37">
        <w:rPr>
          <w:rFonts w:ascii="Times New Roman" w:hAnsi="Times New Roman" w:cs="Times New Roman"/>
          <w:sz w:val="24"/>
        </w:rPr>
        <w:t>İç Kontrol Güvence Beyanı (Ek-3)</w:t>
      </w:r>
    </w:p>
    <w:p w:rsidR="00E31AC4" w:rsidRDefault="00E31AC4" w:rsidP="000B2D37">
      <w:pPr>
        <w:ind w:firstLine="708"/>
        <w:rPr>
          <w:rFonts w:ascii="Times New Roman" w:hAnsi="Times New Roman" w:cs="Times New Roman"/>
          <w:sz w:val="24"/>
        </w:rPr>
      </w:pPr>
    </w:p>
    <w:p w:rsidR="00E31AC4" w:rsidRDefault="00E31AC4" w:rsidP="000B2D37">
      <w:pPr>
        <w:ind w:firstLine="708"/>
        <w:rPr>
          <w:rFonts w:ascii="Times New Roman" w:hAnsi="Times New Roman" w:cs="Times New Roman"/>
          <w:sz w:val="24"/>
        </w:rPr>
      </w:pPr>
    </w:p>
    <w:p w:rsidR="00E31AC4" w:rsidRDefault="00E31AC4" w:rsidP="000B2D37">
      <w:pPr>
        <w:ind w:firstLine="708"/>
        <w:rPr>
          <w:rFonts w:ascii="Times New Roman" w:hAnsi="Times New Roman" w:cs="Times New Roman"/>
          <w:sz w:val="24"/>
        </w:rPr>
      </w:pPr>
    </w:p>
    <w:p w:rsidR="00E31AC4" w:rsidRDefault="00E31AC4" w:rsidP="000B2D37">
      <w:pPr>
        <w:ind w:firstLine="708"/>
        <w:rPr>
          <w:rFonts w:ascii="Times New Roman" w:hAnsi="Times New Roman" w:cs="Times New Roman"/>
          <w:sz w:val="24"/>
        </w:rPr>
      </w:pPr>
    </w:p>
    <w:p w:rsidR="00E31AC4" w:rsidRDefault="00E31AC4" w:rsidP="000B2D37">
      <w:pPr>
        <w:ind w:firstLine="708"/>
        <w:rPr>
          <w:rFonts w:ascii="Times New Roman" w:hAnsi="Times New Roman" w:cs="Times New Roman"/>
          <w:sz w:val="24"/>
        </w:rPr>
      </w:pPr>
    </w:p>
    <w:p w:rsidR="00E31AC4" w:rsidRDefault="00E31AC4" w:rsidP="000B2D37">
      <w:pPr>
        <w:ind w:firstLine="708"/>
        <w:rPr>
          <w:rFonts w:ascii="Times New Roman" w:hAnsi="Times New Roman" w:cs="Times New Roman"/>
          <w:sz w:val="24"/>
        </w:rPr>
      </w:pPr>
    </w:p>
    <w:p w:rsidR="00E31AC4" w:rsidRDefault="00E31AC4" w:rsidP="000B2D37">
      <w:pPr>
        <w:ind w:firstLine="708"/>
        <w:rPr>
          <w:rFonts w:ascii="Times New Roman" w:hAnsi="Times New Roman" w:cs="Times New Roman"/>
          <w:sz w:val="24"/>
        </w:rPr>
      </w:pPr>
    </w:p>
    <w:p w:rsidR="00E31AC4" w:rsidRDefault="00E31AC4" w:rsidP="000B2D37">
      <w:pPr>
        <w:ind w:firstLine="708"/>
        <w:rPr>
          <w:rFonts w:ascii="Times New Roman" w:hAnsi="Times New Roman" w:cs="Times New Roman"/>
          <w:sz w:val="24"/>
        </w:rPr>
      </w:pPr>
      <w:r>
        <w:rPr>
          <w:noProof/>
          <w:lang w:eastAsia="tr-TR"/>
        </w:rPr>
        <w:lastRenderedPageBreak/>
        <w:drawing>
          <wp:anchor distT="0" distB="0" distL="114300" distR="114300" simplePos="0" relativeHeight="251685888" behindDoc="0" locked="0" layoutInCell="1" allowOverlap="1">
            <wp:simplePos x="0" y="0"/>
            <wp:positionH relativeFrom="column">
              <wp:posOffset>128269</wp:posOffset>
            </wp:positionH>
            <wp:positionV relativeFrom="paragraph">
              <wp:posOffset>39370</wp:posOffset>
            </wp:positionV>
            <wp:extent cx="5419725" cy="8391525"/>
            <wp:effectExtent l="0" t="0" r="9525" b="9525"/>
            <wp:wrapNone/>
            <wp:docPr id="43" name="Resim 43" descr="C:\Users\halten\Desktop\Yeni klasör\20160122_14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ten\Desktop\Yeni klasör\20160122_1414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5061" cy="8399787"/>
                    </a:xfrm>
                    <a:prstGeom prst="rect">
                      <a:avLst/>
                    </a:prstGeom>
                    <a:noFill/>
                    <a:ln>
                      <a:noFill/>
                    </a:ln>
                  </pic:spPr>
                </pic:pic>
              </a:graphicData>
            </a:graphic>
          </wp:anchor>
        </w:drawing>
      </w:r>
    </w:p>
    <w:p w:rsidR="00E31AC4" w:rsidRDefault="00E31AC4" w:rsidP="000B2D37">
      <w:pPr>
        <w:ind w:firstLine="708"/>
      </w:pPr>
    </w:p>
    <w:p w:rsidR="009521F2" w:rsidRDefault="009521F2"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C51C0F">
      <w:pPr>
        <w:spacing w:after="0" w:line="240" w:lineRule="auto"/>
      </w:pPr>
    </w:p>
    <w:p w:rsidR="00E31AC4" w:rsidRDefault="00E31AC4" w:rsidP="00E31AC4">
      <w:pPr>
        <w:pStyle w:val="NormalWeb"/>
        <w:spacing w:before="0" w:beforeAutospacing="0" w:after="0"/>
        <w:ind w:left="6372" w:firstLine="708"/>
        <w:rPr>
          <w:b/>
        </w:rPr>
      </w:pPr>
      <w:r>
        <w:rPr>
          <w:b/>
        </w:rPr>
        <w:lastRenderedPageBreak/>
        <w:t xml:space="preserve">                EK-3</w:t>
      </w:r>
    </w:p>
    <w:p w:rsidR="00E31AC4" w:rsidRDefault="00E31AC4" w:rsidP="00E31AC4">
      <w:pPr>
        <w:pStyle w:val="NormalWeb"/>
        <w:spacing w:before="0" w:beforeAutospacing="0" w:after="0"/>
        <w:rPr>
          <w:b/>
        </w:rPr>
      </w:pPr>
    </w:p>
    <w:p w:rsidR="00E31AC4" w:rsidRDefault="00E31AC4" w:rsidP="00E31AC4">
      <w:pPr>
        <w:pStyle w:val="NormalWeb"/>
        <w:spacing w:before="0" w:beforeAutospacing="0" w:after="0"/>
        <w:rPr>
          <w:b/>
        </w:rPr>
      </w:pPr>
    </w:p>
    <w:p w:rsidR="00E31AC4" w:rsidRDefault="00E31AC4" w:rsidP="00E31AC4">
      <w:pPr>
        <w:pStyle w:val="NormalWeb"/>
        <w:spacing w:before="0" w:beforeAutospacing="0" w:after="0"/>
        <w:rPr>
          <w:b/>
        </w:rPr>
      </w:pPr>
    </w:p>
    <w:p w:rsidR="00E31AC4" w:rsidRPr="003C4399" w:rsidRDefault="00E31AC4" w:rsidP="00E31AC4">
      <w:pPr>
        <w:pStyle w:val="NormalWeb"/>
        <w:spacing w:before="0" w:beforeAutospacing="0" w:after="0"/>
        <w:rPr>
          <w:b/>
        </w:rPr>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jc w:val="center"/>
        <w:rPr>
          <w:b/>
          <w:bCs/>
        </w:rPr>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jc w:val="center"/>
        <w:rPr>
          <w:b/>
          <w:bCs/>
        </w:rPr>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jc w:val="center"/>
      </w:pPr>
      <w:r>
        <w:rPr>
          <w:b/>
          <w:bCs/>
        </w:rPr>
        <w:t>İÇ KONTROL GÜVENCE BEYANI</w:t>
      </w: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r>
        <w:t xml:space="preserve">Harcama yetkilisi olarak yetkim </w:t>
      </w:r>
      <w:proofErr w:type="gramStart"/>
      <w:r>
        <w:t>dahilinde</w:t>
      </w:r>
      <w:proofErr w:type="gramEnd"/>
      <w:r>
        <w:t>;</w:t>
      </w: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r>
        <w:t>Bu raporda yer alan bilgilerin güvenilir, tam ve doğru olduğunu beyan ederim.</w:t>
      </w: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roofErr w:type="gramStart"/>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r>
        <w:t xml:space="preserve">Bu güvence, harcama yetkilisi olarak sahip olduğum bilgi ve değerlendirmeler, iç kontroller, iç denetçi raporları ile Sayıştay raporları gibi bilgim </w:t>
      </w:r>
      <w:proofErr w:type="gramStart"/>
      <w:r>
        <w:t>dahilindeki</w:t>
      </w:r>
      <w:proofErr w:type="gramEnd"/>
      <w:r>
        <w:t xml:space="preserve"> hususlara dayanmaktadır.</w:t>
      </w: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r>
        <w:t>Burada raporlanmayan, idarenin menfaatlerine zarar veren herhangi bir husus hakkında bilgim olmadığını beyan ederim.</w:t>
      </w: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tabs>
          <w:tab w:val="left" w:pos="6237"/>
        </w:tabs>
        <w:spacing w:before="0" w:beforeAutospacing="0" w:after="0"/>
        <w:ind w:firstLine="708"/>
        <w:jc w:val="both"/>
      </w:pPr>
      <w:r>
        <w:tab/>
        <w:t>E.Elif ÖZKAN</w:t>
      </w:r>
    </w:p>
    <w:p w:rsidR="00E31AC4" w:rsidRDefault="00E31AC4" w:rsidP="00E31AC4">
      <w:pPr>
        <w:pStyle w:val="NormalWeb"/>
        <w:pBdr>
          <w:top w:val="single" w:sz="6" w:space="1" w:color="00000A"/>
          <w:left w:val="single" w:sz="6" w:space="4" w:color="00000A"/>
          <w:bottom w:val="single" w:sz="6" w:space="1" w:color="00000A"/>
          <w:right w:val="single" w:sz="6" w:space="4" w:color="00000A"/>
        </w:pBdr>
        <w:tabs>
          <w:tab w:val="left" w:pos="6495"/>
        </w:tabs>
        <w:spacing w:before="0" w:beforeAutospacing="0" w:after="0"/>
        <w:ind w:firstLine="708"/>
        <w:jc w:val="both"/>
      </w:pPr>
      <w:r>
        <w:t xml:space="preserve">                                                                                            Ruhsat ve Denetim Müdürü</w:t>
      </w: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pBdr>
          <w:top w:val="single" w:sz="6" w:space="1" w:color="00000A"/>
          <w:left w:val="single" w:sz="6" w:space="4" w:color="00000A"/>
          <w:bottom w:val="single" w:sz="6" w:space="1" w:color="00000A"/>
          <w:right w:val="single" w:sz="6" w:space="4" w:color="00000A"/>
        </w:pBdr>
        <w:spacing w:before="0" w:beforeAutospacing="0" w:after="0"/>
        <w:ind w:firstLine="708"/>
        <w:jc w:val="both"/>
      </w:pPr>
    </w:p>
    <w:p w:rsidR="00E31AC4" w:rsidRDefault="00E31AC4" w:rsidP="00E31AC4">
      <w:pPr>
        <w:pStyle w:val="NormalWeb"/>
        <w:spacing w:before="0" w:beforeAutospacing="0" w:after="0"/>
        <w:ind w:firstLine="708"/>
        <w:jc w:val="both"/>
      </w:pPr>
    </w:p>
    <w:p w:rsidR="00E31AC4" w:rsidRDefault="00E31AC4" w:rsidP="00E31AC4">
      <w:pPr>
        <w:pStyle w:val="NormalWeb"/>
        <w:spacing w:before="0" w:beforeAutospacing="0" w:after="0"/>
        <w:ind w:firstLine="708"/>
        <w:jc w:val="both"/>
      </w:pPr>
    </w:p>
    <w:p w:rsidR="00E31AC4" w:rsidRDefault="00E31AC4" w:rsidP="00E31AC4">
      <w:pPr>
        <w:pStyle w:val="NormalWeb"/>
        <w:spacing w:before="0" w:beforeAutospacing="0" w:after="0"/>
        <w:ind w:firstLine="708"/>
        <w:jc w:val="both"/>
      </w:pPr>
    </w:p>
    <w:p w:rsidR="00E31AC4" w:rsidRPr="00E31AC4" w:rsidRDefault="00E31AC4" w:rsidP="00E31AC4">
      <w:pPr>
        <w:spacing w:after="0" w:line="240" w:lineRule="auto"/>
        <w:rPr>
          <w:rFonts w:ascii="Times New Roman" w:hAnsi="Times New Roman" w:cs="Times New Roman"/>
        </w:rPr>
      </w:pPr>
      <w:r>
        <w:tab/>
      </w:r>
      <w:r>
        <w:tab/>
      </w:r>
      <w:r>
        <w:tab/>
      </w:r>
      <w:r>
        <w:tab/>
      </w:r>
      <w:r>
        <w:tab/>
      </w:r>
      <w:r>
        <w:tab/>
      </w:r>
      <w:r>
        <w:tab/>
      </w:r>
      <w:r>
        <w:tab/>
      </w:r>
      <w:r>
        <w:tab/>
      </w:r>
      <w:r>
        <w:tab/>
      </w:r>
    </w:p>
    <w:p w:rsidR="00E31AC4" w:rsidRDefault="00E31AC4" w:rsidP="00E31AC4"/>
    <w:p w:rsidR="00E31AC4" w:rsidRDefault="00E31AC4" w:rsidP="00E31AC4"/>
    <w:p w:rsidR="00E31AC4" w:rsidRDefault="00E31AC4" w:rsidP="00E31AC4"/>
    <w:p w:rsidR="00E31AC4" w:rsidRDefault="00E31AC4" w:rsidP="00C51C0F">
      <w:pPr>
        <w:spacing w:after="0" w:line="240" w:lineRule="auto"/>
      </w:pPr>
    </w:p>
    <w:sectPr w:rsidR="00E31AC4" w:rsidSect="007327BC">
      <w:pgSz w:w="11906" w:h="16838"/>
      <w:pgMar w:top="1106"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6DB" w:rsidRDefault="004A76DB" w:rsidP="00C51C0F">
      <w:pPr>
        <w:spacing w:after="0" w:line="240" w:lineRule="auto"/>
      </w:pPr>
      <w:r>
        <w:separator/>
      </w:r>
    </w:p>
  </w:endnote>
  <w:endnote w:type="continuationSeparator" w:id="0">
    <w:p w:rsidR="004A76DB" w:rsidRDefault="004A76DB" w:rsidP="00C51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notTrueType/>
    <w:pitch w:val="variable"/>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DB" w:rsidRPr="00C51C0F" w:rsidRDefault="00BE0EBF">
    <w:pPr>
      <w:pStyle w:val="Altbilgi"/>
      <w:rPr>
        <w:color w:val="FF0000"/>
        <w:sz w:val="24"/>
        <w:szCs w:val="24"/>
      </w:rPr>
    </w:pPr>
    <w:sdt>
      <w:sdtPr>
        <w:rPr>
          <w:color w:val="FF0000"/>
          <w:sz w:val="24"/>
          <w:szCs w:val="24"/>
        </w:rPr>
        <w:alias w:val="Yazar"/>
        <w:id w:val="54214575"/>
        <w:dataBinding w:prefixMappings="xmlns:ns0='http://schemas.openxmlformats.org/package/2006/metadata/core-properties' xmlns:ns1='http://purl.org/dc/elements/1.1/'" w:xpath="/ns0:coreProperties[1]/ns1:creator[1]" w:storeItemID="{6C3C8BC8-F283-45AE-878A-BAB7291924A1}"/>
        <w:text/>
      </w:sdtPr>
      <w:sdtEndPr/>
      <w:sdtContent>
        <w:r w:rsidR="004A76DB" w:rsidRPr="00C51C0F">
          <w:rPr>
            <w:color w:val="FF0000"/>
            <w:sz w:val="24"/>
            <w:szCs w:val="24"/>
          </w:rPr>
          <w:t>Ruhsat ve Denetim Müdürlüğü</w:t>
        </w:r>
      </w:sdtContent>
    </w:sdt>
  </w:p>
  <w:p w:rsidR="004A76DB" w:rsidRDefault="00BE0EBF">
    <w:pPr>
      <w:pStyle w:val="Altbilgi"/>
    </w:pPr>
    <w:r>
      <w:rPr>
        <w:noProof/>
        <w:lang w:eastAsia="tr-TR"/>
      </w:rPr>
      <w:pict>
        <v:shapetype id="_x0000_t202" coordsize="21600,21600" o:spt="202" path="m,l,21600r21600,l21600,xe">
          <v:stroke joinstyle="miter"/>
          <v:path gradientshapeok="t" o:connecttype="rect"/>
        </v:shapetype>
        <v:shape id="Metin Kutusu 56" o:spid="_x0000_s4098" type="#_x0000_t202" style="position:absolute;margin-left:360.4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siOwIAAGUEAAAOAAAAZHJzL2Uyb0RvYy54bWysVE1v2zAMvQ/YfxB0X+ykSdoacYqsRYZh&#10;WVsgHXpWZDk2IImaJMfOfv0o2UmDbqdhF5kUqcePR3px1ylJDsK6GnROx6OUEqE5FLXe5/THy/rT&#10;DSXOM10wCVrk9CgcvVt+/LBoTSYmUIEshCUIol3WmpxW3pssSRyvhGJuBEZoNJZgFfOo2n1SWNYi&#10;upLJJE3nSQu2MBa4cA5vH3ojXUb8shTcP5WlE57InGJuPp42nrtwJssFy/aWmarmQxrsH7JQrNYY&#10;9Az1wDwjja3/gFI1t+Cg9CMOKoGyrLmINWA14/RdNduKGRFrweY4c26T+3+w/PHwbEld5HQ2p0Qz&#10;hRx9F77W5FvjG9cQvMYetcZl6Lo16Oy7z9Ah16d7h5eh9K60KnyxKIJ27Pbx3GHRecLDo1l6cz1H&#10;E0fb1e1sns4CTPL22ljnvwhQJAg5tchgbCw7bJzvXU8uIZiGdS1lZFFq0uZ0fjVL44OzBcGlDr4i&#10;zsMAEyrqMw+S73bdUOYOiiNWaaGfFWf4usZUNsz5Z2ZxODB7HHj/hEcpAUPCIFFSgf31t/vgj5yh&#10;lZIWhy2n7mfDrKBEftXI5u14Og3TGZXp7HqCir207C4tulH3gPM8xtUyPIrB38uTWFpQr7gXqxAV&#10;TUxzjJ1TfxLvfb8CuFdcrFbRCefRML/RW8MDdGhYaPRL98qsGdjwyOMjnMaSZe9I6X3DS2dWjUdq&#10;ImOhwX1Xkemg4CxHzoe9C8tyqUevt7/D8jcA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F9ViyI7AgAAZQQAAA4AAAAAAAAAAAAA&#10;AAAALgIAAGRycy9lMm9Eb2MueG1sUEsBAi0AFAAGAAgAAAAhADiwEsPZAAAABAEAAA8AAAAAAAAA&#10;AAAAAAAAlQQAAGRycy9kb3ducmV2LnhtbFBLBQYAAAAABAAEAPMAAACbBQAAAAA=&#10;" filled="f" stroked="f" strokeweight=".5pt">
          <v:textbox style="mso-fit-shape-to-text:t">
            <w:txbxContent>
              <w:p w:rsidR="004A76DB" w:rsidRDefault="004A76DB">
                <w:pPr>
                  <w:pStyle w:val="Altbilgi"/>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BE0EBF">
                  <w:rPr>
                    <w:rFonts w:asciiTheme="majorHAnsi" w:hAnsiTheme="majorHAnsi"/>
                    <w:noProof/>
                    <w:color w:val="000000" w:themeColor="text1"/>
                    <w:sz w:val="40"/>
                    <w:szCs w:val="40"/>
                  </w:rPr>
                  <w:t>30</w:t>
                </w:r>
                <w:r>
                  <w:rPr>
                    <w:rFonts w:asciiTheme="majorHAnsi" w:hAnsiTheme="majorHAnsi"/>
                    <w:color w:val="000000" w:themeColor="text1"/>
                    <w:sz w:val="40"/>
                    <w:szCs w:val="40"/>
                  </w:rPr>
                  <w:fldChar w:fldCharType="end"/>
                </w:r>
              </w:p>
            </w:txbxContent>
          </v:textbox>
          <w10:wrap anchorx="margin" anchory="margin"/>
        </v:shape>
      </w:pict>
    </w:r>
    <w:r>
      <w:rPr>
        <w:noProof/>
        <w:color w:val="4F81BD" w:themeColor="accent1"/>
        <w:lang w:eastAsia="tr-TR"/>
      </w:rPr>
      <w:pict>
        <v:rect id="Dikdörtgen 58" o:spid="_x0000_s4097"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76wEAABUEAAAOAAAAZHJzL2Uyb0RvYy54bWysU0tu2zAQ3RfoHQjua8lObTSG5SxipJui&#10;DZr0AAw1tIjyhyHrz8V6gV6sQ1JRiqbIIqgWFDmfN28eh5urkzXsABi1dx2fz1rOwEnfa7fv+Lf7&#10;m3cfOItJuF4Y76DjZ4j8avv2zeYY1rDwgzc9ICMQF9fH0PEhpbBumigHsCLOfABHTuXRikRH3Dc9&#10;iiOhW9Ms2nbVHD32Ab2EGMm6q06+LfhKgUxflIqQmOk4cUtlxbI+5LXZbsR6jyIMWo40xCtYWKEd&#10;FZ2gdiIJ9gP1MyirJfroVZpJbxuvlJZQeqBu5u1f3dwNIkDphcSJYZIp/j9Y+flwi0z3HV/STTlh&#10;6Y52+nv/6yemPThGVpLoGOKaIu/CLY6nSNvc70mhzX/qhJ2KrOdJVjglJsm4vHx/sWpJfUm+i9X8&#10;cpkxm6fkgDF9BG9Z3nQc6daKmOLwKaYa+hiSaxmXV+dvtDHVmy1NJllplV06G6jRX0FRh0RkUVDL&#10;bMG1QXYQNBVCSnBpXl2D6KGaly19I88po7A2jgAzsqL6E/YIkOf2OXZlOcbnVCijOSW3LxGryVNG&#10;qexdmpKtdh7/BWCoq7FyjX8UqUqTVXrw/ZnuH5O59vWFCCcHTw9EJizJOYpmr3Q+vpM83H+eC+zT&#10;a97+B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6R+m76wEAABUEAAAOAAAAAAAAAAAAAAAAAC4CAABkcnMvZTJvRG9jLnhtbFBL&#10;AQItABQABgAIAAAAIQC7vFZz2QAAAAMBAAAPAAAAAAAAAAAAAAAAAEUEAABkcnMvZG93bnJldi54&#10;bWxQSwUGAAAAAAQABADzAAAASwUAAAAA&#10;" fillcolor="#4f81bd [3204]" stroked="f" strokeweight="2pt">
          <w10:wrap type="square"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6DB" w:rsidRDefault="004A76DB" w:rsidP="00C51C0F">
      <w:pPr>
        <w:spacing w:after="0" w:line="240" w:lineRule="auto"/>
      </w:pPr>
      <w:r>
        <w:separator/>
      </w:r>
    </w:p>
  </w:footnote>
  <w:footnote w:type="continuationSeparator" w:id="0">
    <w:p w:rsidR="004A76DB" w:rsidRDefault="004A76DB" w:rsidP="00C51C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895"/>
      <w:gridCol w:w="1393"/>
    </w:tblGrid>
    <w:tr w:rsidR="004A76DB">
      <w:trPr>
        <w:trHeight w:val="475"/>
      </w:trPr>
      <w:sdt>
        <w:sdtPr>
          <w:rPr>
            <w:caps/>
            <w:color w:val="FFFFFF" w:themeColor="background1"/>
          </w:rPr>
          <w:alias w:val="Başlık"/>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4A76DB" w:rsidRDefault="004A76DB" w:rsidP="00C51C0F">
              <w:pPr>
                <w:pStyle w:val="stbilgi"/>
                <w:jc w:val="right"/>
                <w:rPr>
                  <w:caps/>
                  <w:color w:val="FFFFFF" w:themeColor="background1"/>
                </w:rPr>
              </w:pPr>
              <w:r>
                <w:rPr>
                  <w:caps/>
                  <w:color w:val="FFFFFF" w:themeColor="background1"/>
                </w:rPr>
                <w:t>FAALİYET RAPORU</w:t>
              </w:r>
            </w:p>
          </w:tc>
        </w:sdtContent>
      </w:sdt>
      <w:sdt>
        <w:sdtPr>
          <w:rPr>
            <w:color w:val="FFFFFF" w:themeColor="background1"/>
          </w:rPr>
          <w:alias w:val="Tarih"/>
          <w:id w:val="78273375"/>
          <w:dataBinding w:prefixMappings="xmlns:ns0='http://schemas.microsoft.com/office/2006/coverPageProps'" w:xpath="/ns0:CoverPageProperties[1]/ns0:PublishDate[1]" w:storeItemID="{55AF091B-3C7A-41E3-B477-F2FDAA23CFDA}"/>
          <w:date>
            <w:dateFormat w:val="dd MMMM yyyy"/>
            <w:lid w:val="tr-TR"/>
            <w:storeMappedDataAs w:val="dateTime"/>
            <w:calendar w:val="gregorian"/>
          </w:date>
        </w:sdtPr>
        <w:sdtEndPr/>
        <w:sdtContent>
          <w:tc>
            <w:tcPr>
              <w:tcW w:w="750" w:type="pct"/>
              <w:shd w:val="clear" w:color="auto" w:fill="000000" w:themeFill="text1"/>
              <w:vAlign w:val="center"/>
            </w:tcPr>
            <w:p w:rsidR="004A76DB" w:rsidRDefault="004A76DB" w:rsidP="002B605C">
              <w:pPr>
                <w:pStyle w:val="stbilgi"/>
                <w:jc w:val="right"/>
                <w:rPr>
                  <w:color w:val="FFFFFF" w:themeColor="background1"/>
                </w:rPr>
              </w:pPr>
              <w:r>
                <w:rPr>
                  <w:color w:val="FFFFFF" w:themeColor="background1"/>
                </w:rPr>
                <w:t>2016</w:t>
              </w:r>
            </w:p>
          </w:tc>
        </w:sdtContent>
      </w:sdt>
    </w:tr>
  </w:tbl>
  <w:p w:rsidR="004A76DB" w:rsidRDefault="004A76D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1A5"/>
    <w:multiLevelType w:val="hybridMultilevel"/>
    <w:tmpl w:val="BC129BD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86C5736"/>
    <w:multiLevelType w:val="hybridMultilevel"/>
    <w:tmpl w:val="5534188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2EB498D"/>
    <w:multiLevelType w:val="hybridMultilevel"/>
    <w:tmpl w:val="F0A45AA8"/>
    <w:lvl w:ilvl="0" w:tplc="041F000D">
      <w:start w:val="1"/>
      <w:numFmt w:val="bullet"/>
      <w:lvlText w:val=""/>
      <w:lvlJc w:val="left"/>
      <w:pPr>
        <w:ind w:left="1485" w:hanging="360"/>
      </w:pPr>
      <w:rPr>
        <w:rFonts w:ascii="Wingdings" w:hAnsi="Wingdings"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3">
    <w:nsid w:val="3CD33351"/>
    <w:multiLevelType w:val="hybridMultilevel"/>
    <w:tmpl w:val="93FA829E"/>
    <w:lvl w:ilvl="0" w:tplc="34AE5704">
      <w:start w:val="2015"/>
      <w:numFmt w:val="bullet"/>
      <w:lvlText w:val=""/>
      <w:lvlJc w:val="left"/>
      <w:pPr>
        <w:ind w:left="1425" w:hanging="360"/>
      </w:pPr>
      <w:rPr>
        <w:rFonts w:ascii="Symbol" w:eastAsia="Times New Roman" w:hAnsi="Symbol" w:cs="Times New Roman"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4">
    <w:nsid w:val="3E3A6546"/>
    <w:multiLevelType w:val="hybridMultilevel"/>
    <w:tmpl w:val="6FF0C868"/>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4FBE7692"/>
    <w:multiLevelType w:val="hybridMultilevel"/>
    <w:tmpl w:val="2736A594"/>
    <w:lvl w:ilvl="0" w:tplc="6AEAEB5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0E35072"/>
    <w:multiLevelType w:val="multilevel"/>
    <w:tmpl w:val="F0CC4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4A043F0"/>
    <w:multiLevelType w:val="hybridMultilevel"/>
    <w:tmpl w:val="88A83996"/>
    <w:lvl w:ilvl="0" w:tplc="85EC3C32">
      <w:start w:val="1"/>
      <w:numFmt w:val="decimal"/>
      <w:lvlText w:val="%1-"/>
      <w:lvlJc w:val="left"/>
      <w:pPr>
        <w:ind w:left="600" w:hanging="360"/>
      </w:pPr>
      <w:rPr>
        <w:rFonts w:hint="default"/>
        <w:b/>
        <w:i/>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8">
    <w:nsid w:val="5B4B15ED"/>
    <w:multiLevelType w:val="hybridMultilevel"/>
    <w:tmpl w:val="BDF4B9C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6577490A"/>
    <w:multiLevelType w:val="hybridMultilevel"/>
    <w:tmpl w:val="B444038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5"/>
  </w:num>
  <w:num w:numId="4">
    <w:abstractNumId w:val="3"/>
  </w:num>
  <w:num w:numId="5">
    <w:abstractNumId w:val="4"/>
  </w:num>
  <w:num w:numId="6">
    <w:abstractNumId w:val="9"/>
  </w:num>
  <w:num w:numId="7">
    <w:abstractNumId w:val="2"/>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C51C0F"/>
    <w:rsid w:val="000220A3"/>
    <w:rsid w:val="00033D58"/>
    <w:rsid w:val="00043F5C"/>
    <w:rsid w:val="00050433"/>
    <w:rsid w:val="00066D7C"/>
    <w:rsid w:val="000B2D37"/>
    <w:rsid w:val="00120934"/>
    <w:rsid w:val="00120E20"/>
    <w:rsid w:val="00173B53"/>
    <w:rsid w:val="00174B33"/>
    <w:rsid w:val="001A6B9F"/>
    <w:rsid w:val="001A6E4D"/>
    <w:rsid w:val="001C49A6"/>
    <w:rsid w:val="001E4608"/>
    <w:rsid w:val="00203D3B"/>
    <w:rsid w:val="002040BE"/>
    <w:rsid w:val="00215638"/>
    <w:rsid w:val="00260F0A"/>
    <w:rsid w:val="002646CF"/>
    <w:rsid w:val="002B605C"/>
    <w:rsid w:val="002C31E5"/>
    <w:rsid w:val="002C6FA5"/>
    <w:rsid w:val="0030042C"/>
    <w:rsid w:val="00300E23"/>
    <w:rsid w:val="003233D1"/>
    <w:rsid w:val="0034556D"/>
    <w:rsid w:val="003B5770"/>
    <w:rsid w:val="003D2022"/>
    <w:rsid w:val="0040622C"/>
    <w:rsid w:val="004168E3"/>
    <w:rsid w:val="00432AB5"/>
    <w:rsid w:val="00441A55"/>
    <w:rsid w:val="004553F5"/>
    <w:rsid w:val="00490325"/>
    <w:rsid w:val="004A0475"/>
    <w:rsid w:val="004A76DB"/>
    <w:rsid w:val="004C2F99"/>
    <w:rsid w:val="004C45F3"/>
    <w:rsid w:val="004D072A"/>
    <w:rsid w:val="00515101"/>
    <w:rsid w:val="00553DBF"/>
    <w:rsid w:val="005D6587"/>
    <w:rsid w:val="005F4667"/>
    <w:rsid w:val="0063708A"/>
    <w:rsid w:val="006437AC"/>
    <w:rsid w:val="006514FC"/>
    <w:rsid w:val="00660C7F"/>
    <w:rsid w:val="00673A4D"/>
    <w:rsid w:val="006751CF"/>
    <w:rsid w:val="0067595F"/>
    <w:rsid w:val="00684A80"/>
    <w:rsid w:val="006916D1"/>
    <w:rsid w:val="006B4263"/>
    <w:rsid w:val="006E3543"/>
    <w:rsid w:val="007327BC"/>
    <w:rsid w:val="007528BC"/>
    <w:rsid w:val="0077733A"/>
    <w:rsid w:val="007912B5"/>
    <w:rsid w:val="007E2B8D"/>
    <w:rsid w:val="007E6A8C"/>
    <w:rsid w:val="008107D8"/>
    <w:rsid w:val="00833238"/>
    <w:rsid w:val="008A5584"/>
    <w:rsid w:val="008C4AD2"/>
    <w:rsid w:val="009173AE"/>
    <w:rsid w:val="009521F2"/>
    <w:rsid w:val="009957CB"/>
    <w:rsid w:val="009C48FB"/>
    <w:rsid w:val="009D1D76"/>
    <w:rsid w:val="009F68B5"/>
    <w:rsid w:val="009F7498"/>
    <w:rsid w:val="00A43958"/>
    <w:rsid w:val="00A77EB2"/>
    <w:rsid w:val="00AD1DF3"/>
    <w:rsid w:val="00AD3858"/>
    <w:rsid w:val="00AF5164"/>
    <w:rsid w:val="00B43389"/>
    <w:rsid w:val="00B535AA"/>
    <w:rsid w:val="00B72226"/>
    <w:rsid w:val="00B724A9"/>
    <w:rsid w:val="00B75481"/>
    <w:rsid w:val="00BB2F8C"/>
    <w:rsid w:val="00BC4A7E"/>
    <w:rsid w:val="00BE0EBF"/>
    <w:rsid w:val="00C11F6E"/>
    <w:rsid w:val="00C2296A"/>
    <w:rsid w:val="00C452C1"/>
    <w:rsid w:val="00C51C0F"/>
    <w:rsid w:val="00C85343"/>
    <w:rsid w:val="00CB1981"/>
    <w:rsid w:val="00CD43E6"/>
    <w:rsid w:val="00CF75BB"/>
    <w:rsid w:val="00D32C37"/>
    <w:rsid w:val="00D64BB0"/>
    <w:rsid w:val="00D964C0"/>
    <w:rsid w:val="00DA2300"/>
    <w:rsid w:val="00DA2D57"/>
    <w:rsid w:val="00E31136"/>
    <w:rsid w:val="00E31AC4"/>
    <w:rsid w:val="00EB08D2"/>
    <w:rsid w:val="00F057A8"/>
    <w:rsid w:val="00F45EB3"/>
    <w:rsid w:val="00F56D70"/>
    <w:rsid w:val="00F8253B"/>
    <w:rsid w:val="00F87CA4"/>
    <w:rsid w:val="00FB4C79"/>
    <w:rsid w:val="00FC1F4C"/>
    <w:rsid w:val="00FC245F"/>
    <w:rsid w:val="00FE5EBD"/>
    <w:rsid w:val="00FE713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4C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C51C0F"/>
    <w:pPr>
      <w:spacing w:before="100" w:beforeAutospacing="1" w:after="119"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C51C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C0F"/>
  </w:style>
  <w:style w:type="paragraph" w:styleId="Altbilgi">
    <w:name w:val="footer"/>
    <w:basedOn w:val="Normal"/>
    <w:link w:val="AltbilgiChar"/>
    <w:uiPriority w:val="99"/>
    <w:unhideWhenUsed/>
    <w:rsid w:val="00C51C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C0F"/>
  </w:style>
  <w:style w:type="paragraph" w:styleId="BalonMetni">
    <w:name w:val="Balloon Text"/>
    <w:basedOn w:val="Normal"/>
    <w:link w:val="BalonMetniChar"/>
    <w:uiPriority w:val="99"/>
    <w:semiHidden/>
    <w:unhideWhenUsed/>
    <w:rsid w:val="00C51C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1C0F"/>
    <w:rPr>
      <w:rFonts w:ascii="Tahoma" w:hAnsi="Tahoma" w:cs="Tahoma"/>
      <w:sz w:val="16"/>
      <w:szCs w:val="16"/>
    </w:rPr>
  </w:style>
  <w:style w:type="paragraph" w:customStyle="1" w:styleId="F9E977197262459AB16AE09F8A4F0155">
    <w:name w:val="F9E977197262459AB16AE09F8A4F0155"/>
    <w:rsid w:val="00C51C0F"/>
    <w:rPr>
      <w:rFonts w:eastAsiaTheme="minorEastAsia"/>
      <w:lang w:eastAsia="tr-TR"/>
    </w:rPr>
  </w:style>
  <w:style w:type="paragraph" w:styleId="ListeParagraf">
    <w:name w:val="List Paragraph"/>
    <w:basedOn w:val="Normal"/>
    <w:uiPriority w:val="34"/>
    <w:qFormat/>
    <w:rsid w:val="00C51C0F"/>
    <w:pPr>
      <w:spacing w:after="0" w:line="240" w:lineRule="auto"/>
      <w:ind w:left="720"/>
      <w:contextualSpacing/>
    </w:pPr>
    <w:rPr>
      <w:rFonts w:ascii="Times New Roman" w:eastAsia="Times New Roman" w:hAnsi="Times New Roman" w:cs="Times New Roman"/>
      <w:sz w:val="24"/>
      <w:szCs w:val="24"/>
      <w:lang w:eastAsia="tr-TR"/>
    </w:rPr>
  </w:style>
  <w:style w:type="table" w:styleId="TabloKlavuzu">
    <w:name w:val="Table Grid"/>
    <w:basedOn w:val="NormalTablo"/>
    <w:uiPriority w:val="59"/>
    <w:rsid w:val="00C51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2C31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C31E5"/>
    <w:rPr>
      <w:rFonts w:eastAsiaTheme="minorEastAsia"/>
      <w:lang w:eastAsia="tr-TR"/>
    </w:rPr>
  </w:style>
  <w:style w:type="character" w:styleId="Kpr">
    <w:name w:val="Hyperlink"/>
    <w:rsid w:val="00E31A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C51C0F"/>
    <w:pPr>
      <w:spacing w:before="100" w:beforeAutospacing="1" w:after="119"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C51C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C0F"/>
  </w:style>
  <w:style w:type="paragraph" w:styleId="Altbilgi">
    <w:name w:val="footer"/>
    <w:basedOn w:val="Normal"/>
    <w:link w:val="AltbilgiChar"/>
    <w:uiPriority w:val="99"/>
    <w:unhideWhenUsed/>
    <w:rsid w:val="00C51C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C0F"/>
  </w:style>
  <w:style w:type="paragraph" w:styleId="BalonMetni">
    <w:name w:val="Balloon Text"/>
    <w:basedOn w:val="Normal"/>
    <w:link w:val="BalonMetniChar"/>
    <w:uiPriority w:val="99"/>
    <w:semiHidden/>
    <w:unhideWhenUsed/>
    <w:rsid w:val="00C51C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1C0F"/>
    <w:rPr>
      <w:rFonts w:ascii="Tahoma" w:hAnsi="Tahoma" w:cs="Tahoma"/>
      <w:sz w:val="16"/>
      <w:szCs w:val="16"/>
    </w:rPr>
  </w:style>
  <w:style w:type="paragraph" w:customStyle="1" w:styleId="F9E977197262459AB16AE09F8A4F0155">
    <w:name w:val="F9E977197262459AB16AE09F8A4F0155"/>
    <w:rsid w:val="00C51C0F"/>
    <w:rPr>
      <w:rFonts w:eastAsiaTheme="minorEastAsia"/>
      <w:lang w:eastAsia="tr-TR"/>
    </w:rPr>
  </w:style>
  <w:style w:type="paragraph" w:styleId="ListeParagraf">
    <w:name w:val="List Paragraph"/>
    <w:basedOn w:val="Normal"/>
    <w:uiPriority w:val="34"/>
    <w:qFormat/>
    <w:rsid w:val="00C51C0F"/>
    <w:pPr>
      <w:spacing w:after="0" w:line="240" w:lineRule="auto"/>
      <w:ind w:left="720"/>
      <w:contextualSpacing/>
    </w:pPr>
    <w:rPr>
      <w:rFonts w:ascii="Times New Roman" w:eastAsia="Times New Roman" w:hAnsi="Times New Roman" w:cs="Times New Roman"/>
      <w:sz w:val="24"/>
      <w:szCs w:val="24"/>
      <w:lang w:eastAsia="tr-TR"/>
    </w:rPr>
  </w:style>
  <w:style w:type="table" w:styleId="TabloKlavuzu">
    <w:name w:val="Table Grid"/>
    <w:basedOn w:val="NormalTablo"/>
    <w:uiPriority w:val="59"/>
    <w:rsid w:val="00C51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2C31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C31E5"/>
    <w:rPr>
      <w:rFonts w:eastAsiaTheme="minorEastAsia"/>
      <w:lang w:eastAsia="tr-TR"/>
    </w:rPr>
  </w:style>
  <w:style w:type="character" w:styleId="Kpr">
    <w:name w:val="Hyperlink"/>
    <w:rsid w:val="00E31A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04141">
      <w:bodyDiv w:val="1"/>
      <w:marLeft w:val="0"/>
      <w:marRight w:val="0"/>
      <w:marTop w:val="0"/>
      <w:marBottom w:val="0"/>
      <w:divBdr>
        <w:top w:val="none" w:sz="0" w:space="0" w:color="auto"/>
        <w:left w:val="none" w:sz="0" w:space="0" w:color="auto"/>
        <w:bottom w:val="none" w:sz="0" w:space="0" w:color="auto"/>
        <w:right w:val="none" w:sz="0" w:space="0" w:color="auto"/>
      </w:divBdr>
    </w:div>
    <w:div w:id="297224950">
      <w:bodyDiv w:val="1"/>
      <w:marLeft w:val="0"/>
      <w:marRight w:val="0"/>
      <w:marTop w:val="0"/>
      <w:marBottom w:val="0"/>
      <w:divBdr>
        <w:top w:val="none" w:sz="0" w:space="0" w:color="auto"/>
        <w:left w:val="none" w:sz="0" w:space="0" w:color="auto"/>
        <w:bottom w:val="none" w:sz="0" w:space="0" w:color="auto"/>
        <w:right w:val="none" w:sz="0" w:space="0" w:color="auto"/>
      </w:divBdr>
    </w:div>
    <w:div w:id="1042821830">
      <w:bodyDiv w:val="1"/>
      <w:marLeft w:val="0"/>
      <w:marRight w:val="0"/>
      <w:marTop w:val="0"/>
      <w:marBottom w:val="0"/>
      <w:divBdr>
        <w:top w:val="none" w:sz="0" w:space="0" w:color="auto"/>
        <w:left w:val="none" w:sz="0" w:space="0" w:color="auto"/>
        <w:bottom w:val="none" w:sz="0" w:space="0" w:color="auto"/>
        <w:right w:val="none" w:sz="0" w:space="0" w:color="auto"/>
      </w:divBdr>
    </w:div>
    <w:div w:id="125169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footer" Target="footer1.xml"/><Relationship Id="rId39"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image" Target="media/image10.jpeg"/><Relationship Id="rId42"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eader" Target="header1.xml"/><Relationship Id="rId33" Type="http://schemas.openxmlformats.org/officeDocument/2006/relationships/image" Target="media/image9.jpeg"/><Relationship Id="rId38"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7.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image" Target="media/image8.jpeg"/><Relationship Id="rId37" Type="http://schemas.openxmlformats.org/officeDocument/2006/relationships/chart" Target="charts/chart11.xml"/><Relationship Id="rId40" Type="http://schemas.openxmlformats.org/officeDocument/2006/relationships/chart" Target="charts/chart14.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chart" Target="charts/chart10.xm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9.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7"/>
    </mc:Choice>
    <mc:Fallback>
      <c:style val="37"/>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Personel Dağılımı</c:v>
                </c:pt>
              </c:strCache>
            </c:strRef>
          </c:tx>
          <c:invertIfNegative val="0"/>
          <c:cat>
            <c:strRef>
              <c:f>Sayfa1!$A$2:$A$5</c:f>
              <c:strCache>
                <c:ptCount val="4"/>
                <c:pt idx="0">
                  <c:v>Müdür</c:v>
                </c:pt>
                <c:pt idx="1">
                  <c:v>Şef</c:v>
                </c:pt>
                <c:pt idx="2">
                  <c:v>Memur</c:v>
                </c:pt>
                <c:pt idx="3">
                  <c:v>İşçi</c:v>
                </c:pt>
              </c:strCache>
            </c:strRef>
          </c:cat>
          <c:val>
            <c:numRef>
              <c:f>Sayfa1!$B$2:$B$5</c:f>
              <c:numCache>
                <c:formatCode>General</c:formatCode>
                <c:ptCount val="4"/>
                <c:pt idx="0">
                  <c:v>1</c:v>
                </c:pt>
                <c:pt idx="1">
                  <c:v>1</c:v>
                </c:pt>
                <c:pt idx="2">
                  <c:v>1</c:v>
                </c:pt>
                <c:pt idx="3">
                  <c:v>1</c:v>
                </c:pt>
              </c:numCache>
            </c:numRef>
          </c:val>
        </c:ser>
        <c:dLbls>
          <c:showLegendKey val="0"/>
          <c:showVal val="0"/>
          <c:showCatName val="0"/>
          <c:showSerName val="0"/>
          <c:showPercent val="0"/>
          <c:showBubbleSize val="0"/>
        </c:dLbls>
        <c:gapWidth val="150"/>
        <c:shape val="cylinder"/>
        <c:axId val="94567424"/>
        <c:axId val="94599040"/>
        <c:axId val="0"/>
      </c:bar3DChart>
      <c:catAx>
        <c:axId val="94567424"/>
        <c:scaling>
          <c:orientation val="minMax"/>
        </c:scaling>
        <c:delete val="0"/>
        <c:axPos val="b"/>
        <c:majorTickMark val="out"/>
        <c:minorTickMark val="none"/>
        <c:tickLblPos val="nextTo"/>
        <c:crossAx val="94599040"/>
        <c:crosses val="autoZero"/>
        <c:auto val="1"/>
        <c:lblAlgn val="ctr"/>
        <c:lblOffset val="100"/>
        <c:noMultiLvlLbl val="0"/>
      </c:catAx>
      <c:valAx>
        <c:axId val="94599040"/>
        <c:scaling>
          <c:orientation val="minMax"/>
        </c:scaling>
        <c:delete val="0"/>
        <c:axPos val="l"/>
        <c:majorGridlines/>
        <c:numFmt formatCode="General" sourceLinked="1"/>
        <c:majorTickMark val="out"/>
        <c:minorTickMark val="none"/>
        <c:tickLblPos val="nextTo"/>
        <c:crossAx val="94567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2016 Yılı Tahsilatı</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2015 Yılı Tahsilatı</c:v>
                </c:pt>
              </c:strCache>
            </c:strRef>
          </c:tx>
          <c:explosion val="25"/>
          <c:cat>
            <c:strRef>
              <c:f>Sayfa1!$A$2:$A$12</c:f>
              <c:strCache>
                <c:ptCount val="7"/>
                <c:pt idx="0">
                  <c:v>İşyeri Açma İzin Harcı</c:v>
                </c:pt>
                <c:pt idx="1">
                  <c:v>İşyeri Görme Tetkik Ücretleri</c:v>
                </c:pt>
                <c:pt idx="2">
                  <c:v>Ruhsat Öncesi Muayene Tetkik Ücreti</c:v>
                </c:pt>
                <c:pt idx="3">
                  <c:v>Ruhsat Belge Ücreti</c:v>
                </c:pt>
                <c:pt idx="4">
                  <c:v>Tatil Günlerinde Çalışma Ruhsat Harcı</c:v>
                </c:pt>
                <c:pt idx="5">
                  <c:v>Mesul Müdürlük İzin Ücretleri</c:v>
                </c:pt>
                <c:pt idx="6">
                  <c:v>Canlı Müzik İzin Belgesi Ücretleri</c:v>
                </c:pt>
              </c:strCache>
            </c:strRef>
          </c:cat>
          <c:val>
            <c:numRef>
              <c:f>Sayfa1!$B$2:$B$8</c:f>
              <c:numCache>
                <c:formatCode>#,##0.00\ "TL"</c:formatCode>
                <c:ptCount val="7"/>
                <c:pt idx="0">
                  <c:v>24427</c:v>
                </c:pt>
                <c:pt idx="1">
                  <c:v>28101</c:v>
                </c:pt>
                <c:pt idx="2">
                  <c:v>5500</c:v>
                </c:pt>
                <c:pt idx="3">
                  <c:v>84847</c:v>
                </c:pt>
                <c:pt idx="4">
                  <c:v>1011.3</c:v>
                </c:pt>
                <c:pt idx="5">
                  <c:v>5000</c:v>
                </c:pt>
                <c:pt idx="6">
                  <c:v>1500</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5595541298078619"/>
          <c:y val="4.0123209987352616E-2"/>
          <c:w val="0.32993523957653426"/>
          <c:h val="0.92312159166632668"/>
        </c:manualLayout>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5"/>
    </mc:Choice>
    <mc:Fallback>
      <c:style val="45"/>
    </mc:Fallback>
  </mc:AlternateContent>
  <c:chart>
    <c:autoTitleDeleted val="0"/>
    <c:plotArea>
      <c:layout>
        <c:manualLayout>
          <c:layoutTarget val="inner"/>
          <c:xMode val="edge"/>
          <c:yMode val="edge"/>
          <c:x val="6.9203409875273139E-2"/>
          <c:y val="4.2358573102890464E-2"/>
          <c:w val="0.83863692917782251"/>
          <c:h val="0.78885026164182304"/>
        </c:manualLayout>
      </c:layout>
      <c:barChart>
        <c:barDir val="col"/>
        <c:grouping val="clustered"/>
        <c:varyColors val="0"/>
        <c:ser>
          <c:idx val="0"/>
          <c:order val="0"/>
          <c:tx>
            <c:strRef>
              <c:f>Sayfa1!$B$1</c:f>
              <c:strCache>
                <c:ptCount val="1"/>
                <c:pt idx="0">
                  <c:v>2014</c:v>
                </c:pt>
              </c:strCache>
            </c:strRef>
          </c:tx>
          <c:spPr>
            <a:solidFill>
              <a:schemeClr val="tx2">
                <a:lumMod val="60000"/>
                <a:lumOff val="40000"/>
              </a:schemeClr>
            </a:solidFill>
            <a:ln>
              <a:solidFill>
                <a:schemeClr val="tx2"/>
              </a:solidFill>
            </a:ln>
          </c:spPr>
          <c:invertIfNegative val="0"/>
          <c:dLbls>
            <c:showLegendKey val="0"/>
            <c:showVal val="1"/>
            <c:showCatName val="0"/>
            <c:showSerName val="0"/>
            <c:showPercent val="0"/>
            <c:showBubbleSize val="0"/>
            <c:showLeaderLines val="0"/>
          </c:dLbls>
          <c:cat>
            <c:strRef>
              <c:f>Sayfa1!$A$2:$A$7</c:f>
              <c:strCache>
                <c:ptCount val="6"/>
                <c:pt idx="0">
                  <c:v>Sıhhi</c:v>
                </c:pt>
                <c:pt idx="1">
                  <c:v>Umuma Açık</c:v>
                </c:pt>
                <c:pt idx="2">
                  <c:v>GSM</c:v>
                </c:pt>
                <c:pt idx="3">
                  <c:v>Tatil Günleri</c:v>
                </c:pt>
                <c:pt idx="4">
                  <c:v>Mesul Müdürlük</c:v>
                </c:pt>
                <c:pt idx="5">
                  <c:v>Canlı Müzik</c:v>
                </c:pt>
              </c:strCache>
            </c:strRef>
          </c:cat>
          <c:val>
            <c:numRef>
              <c:f>Sayfa1!$B$2:$B$7</c:f>
              <c:numCache>
                <c:formatCode>General</c:formatCode>
                <c:ptCount val="6"/>
                <c:pt idx="0">
                  <c:v>93</c:v>
                </c:pt>
                <c:pt idx="1">
                  <c:v>22</c:v>
                </c:pt>
                <c:pt idx="2">
                  <c:v>10</c:v>
                </c:pt>
                <c:pt idx="3">
                  <c:v>100</c:v>
                </c:pt>
                <c:pt idx="4">
                  <c:v>8</c:v>
                </c:pt>
                <c:pt idx="5">
                  <c:v>2</c:v>
                </c:pt>
              </c:numCache>
            </c:numRef>
          </c:val>
        </c:ser>
        <c:ser>
          <c:idx val="1"/>
          <c:order val="1"/>
          <c:tx>
            <c:strRef>
              <c:f>Sayfa1!$C$1</c:f>
              <c:strCache>
                <c:ptCount val="1"/>
                <c:pt idx="0">
                  <c:v>2015</c:v>
                </c:pt>
              </c:strCache>
            </c:strRef>
          </c:tx>
          <c:invertIfNegative val="0"/>
          <c:dLbls>
            <c:showLegendKey val="0"/>
            <c:showVal val="1"/>
            <c:showCatName val="0"/>
            <c:showSerName val="0"/>
            <c:showPercent val="0"/>
            <c:showBubbleSize val="0"/>
            <c:showLeaderLines val="0"/>
          </c:dLbls>
          <c:cat>
            <c:strRef>
              <c:f>Sayfa1!$A$2:$A$7</c:f>
              <c:strCache>
                <c:ptCount val="6"/>
                <c:pt idx="0">
                  <c:v>Sıhhi</c:v>
                </c:pt>
                <c:pt idx="1">
                  <c:v>Umuma Açık</c:v>
                </c:pt>
                <c:pt idx="2">
                  <c:v>GSM</c:v>
                </c:pt>
                <c:pt idx="3">
                  <c:v>Tatil Günleri</c:v>
                </c:pt>
                <c:pt idx="4">
                  <c:v>Mesul Müdürlük</c:v>
                </c:pt>
                <c:pt idx="5">
                  <c:v>Canlı Müzik</c:v>
                </c:pt>
              </c:strCache>
            </c:strRef>
          </c:cat>
          <c:val>
            <c:numRef>
              <c:f>Sayfa1!$C$2:$C$7</c:f>
              <c:numCache>
                <c:formatCode>General</c:formatCode>
                <c:ptCount val="6"/>
                <c:pt idx="0">
                  <c:v>140</c:v>
                </c:pt>
                <c:pt idx="1">
                  <c:v>29</c:v>
                </c:pt>
                <c:pt idx="2">
                  <c:v>10</c:v>
                </c:pt>
                <c:pt idx="3">
                  <c:v>175</c:v>
                </c:pt>
                <c:pt idx="4">
                  <c:v>8</c:v>
                </c:pt>
                <c:pt idx="5">
                  <c:v>2</c:v>
                </c:pt>
              </c:numCache>
            </c:numRef>
          </c:val>
        </c:ser>
        <c:ser>
          <c:idx val="2"/>
          <c:order val="2"/>
          <c:tx>
            <c:strRef>
              <c:f>Sayfa1!$D$1</c:f>
              <c:strCache>
                <c:ptCount val="1"/>
                <c:pt idx="0">
                  <c:v>2016</c:v>
                </c:pt>
              </c:strCache>
            </c:strRef>
          </c:tx>
          <c:spPr>
            <a:solidFill>
              <a:schemeClr val="accent2"/>
            </a:solidFill>
          </c:spPr>
          <c:invertIfNegative val="0"/>
          <c:dLbls>
            <c:showLegendKey val="0"/>
            <c:showVal val="1"/>
            <c:showCatName val="0"/>
            <c:showSerName val="0"/>
            <c:showPercent val="0"/>
            <c:showBubbleSize val="0"/>
            <c:showLeaderLines val="0"/>
          </c:dLbls>
          <c:cat>
            <c:strRef>
              <c:f>Sayfa1!$A$2:$A$7</c:f>
              <c:strCache>
                <c:ptCount val="6"/>
                <c:pt idx="0">
                  <c:v>Sıhhi</c:v>
                </c:pt>
                <c:pt idx="1">
                  <c:v>Umuma Açık</c:v>
                </c:pt>
                <c:pt idx="2">
                  <c:v>GSM</c:v>
                </c:pt>
                <c:pt idx="3">
                  <c:v>Tatil Günleri</c:v>
                </c:pt>
                <c:pt idx="4">
                  <c:v>Mesul Müdürlük</c:v>
                </c:pt>
                <c:pt idx="5">
                  <c:v>Canlı Müzik</c:v>
                </c:pt>
              </c:strCache>
            </c:strRef>
          </c:cat>
          <c:val>
            <c:numRef>
              <c:f>Sayfa1!$D$2:$D$7</c:f>
              <c:numCache>
                <c:formatCode>General</c:formatCode>
                <c:ptCount val="6"/>
                <c:pt idx="0">
                  <c:v>134</c:v>
                </c:pt>
                <c:pt idx="1">
                  <c:v>37</c:v>
                </c:pt>
                <c:pt idx="2">
                  <c:v>12</c:v>
                </c:pt>
                <c:pt idx="3">
                  <c:v>8</c:v>
                </c:pt>
                <c:pt idx="4">
                  <c:v>10</c:v>
                </c:pt>
                <c:pt idx="5">
                  <c:v>2</c:v>
                </c:pt>
              </c:numCache>
            </c:numRef>
          </c:val>
        </c:ser>
        <c:dLbls>
          <c:showLegendKey val="0"/>
          <c:showVal val="0"/>
          <c:showCatName val="0"/>
          <c:showSerName val="0"/>
          <c:showPercent val="0"/>
          <c:showBubbleSize val="0"/>
        </c:dLbls>
        <c:gapWidth val="137"/>
        <c:axId val="104189952"/>
        <c:axId val="104191488"/>
      </c:barChart>
      <c:catAx>
        <c:axId val="104189952"/>
        <c:scaling>
          <c:orientation val="minMax"/>
        </c:scaling>
        <c:delete val="0"/>
        <c:axPos val="b"/>
        <c:majorTickMark val="out"/>
        <c:minorTickMark val="none"/>
        <c:tickLblPos val="nextTo"/>
        <c:crossAx val="104191488"/>
        <c:crosses val="autoZero"/>
        <c:auto val="1"/>
        <c:lblAlgn val="ctr"/>
        <c:lblOffset val="100"/>
        <c:noMultiLvlLbl val="0"/>
      </c:catAx>
      <c:valAx>
        <c:axId val="104191488"/>
        <c:scaling>
          <c:orientation val="minMax"/>
        </c:scaling>
        <c:delete val="0"/>
        <c:axPos val="l"/>
        <c:majorGridlines/>
        <c:numFmt formatCode="General" sourceLinked="1"/>
        <c:majorTickMark val="out"/>
        <c:minorTickMark val="none"/>
        <c:tickLblPos val="nextTo"/>
        <c:crossAx val="1041899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Sayfa1!$B$1</c:f>
              <c:strCache>
                <c:ptCount val="1"/>
                <c:pt idx="0">
                  <c:v>2016 Tahmini</c:v>
                </c:pt>
              </c:strCache>
            </c:strRef>
          </c:tx>
          <c:xVal>
            <c:strRef>
              <c:f>Sayfa1!$A$2:$A$7</c:f>
              <c:strCache>
                <c:ptCount val="6"/>
                <c:pt idx="0">
                  <c:v>Sıhhi</c:v>
                </c:pt>
                <c:pt idx="1">
                  <c:v>Umuma Açık</c:v>
                </c:pt>
                <c:pt idx="2">
                  <c:v>GSM</c:v>
                </c:pt>
                <c:pt idx="3">
                  <c:v>Tatil Günleri</c:v>
                </c:pt>
                <c:pt idx="4">
                  <c:v>Mesul Müdür</c:v>
                </c:pt>
                <c:pt idx="5">
                  <c:v>Canlı Müzik</c:v>
                </c:pt>
              </c:strCache>
            </c:strRef>
          </c:xVal>
          <c:yVal>
            <c:numRef>
              <c:f>Sayfa1!$B$2:$B$7</c:f>
              <c:numCache>
                <c:formatCode>General</c:formatCode>
                <c:ptCount val="6"/>
                <c:pt idx="0">
                  <c:v>140</c:v>
                </c:pt>
                <c:pt idx="1">
                  <c:v>25</c:v>
                </c:pt>
                <c:pt idx="2">
                  <c:v>10</c:v>
                </c:pt>
                <c:pt idx="3">
                  <c:v>0</c:v>
                </c:pt>
                <c:pt idx="4">
                  <c:v>8</c:v>
                </c:pt>
                <c:pt idx="5">
                  <c:v>2</c:v>
                </c:pt>
              </c:numCache>
            </c:numRef>
          </c:yVal>
          <c:smooth val="1"/>
        </c:ser>
        <c:ser>
          <c:idx val="1"/>
          <c:order val="1"/>
          <c:tx>
            <c:strRef>
              <c:f>Sayfa1!$C$1</c:f>
              <c:strCache>
                <c:ptCount val="1"/>
                <c:pt idx="0">
                  <c:v>2016 Gerçekleşen</c:v>
                </c:pt>
              </c:strCache>
            </c:strRef>
          </c:tx>
          <c:xVal>
            <c:strRef>
              <c:f>Sayfa1!$A$2:$A$7</c:f>
              <c:strCache>
                <c:ptCount val="6"/>
                <c:pt idx="0">
                  <c:v>Sıhhi</c:v>
                </c:pt>
                <c:pt idx="1">
                  <c:v>Umuma Açık</c:v>
                </c:pt>
                <c:pt idx="2">
                  <c:v>GSM</c:v>
                </c:pt>
                <c:pt idx="3">
                  <c:v>Tatil Günleri</c:v>
                </c:pt>
                <c:pt idx="4">
                  <c:v>Mesul Müdür</c:v>
                </c:pt>
                <c:pt idx="5">
                  <c:v>Canlı Müzik</c:v>
                </c:pt>
              </c:strCache>
            </c:strRef>
          </c:xVal>
          <c:yVal>
            <c:numRef>
              <c:f>Sayfa1!$C$2:$C$7</c:f>
              <c:numCache>
                <c:formatCode>General</c:formatCode>
                <c:ptCount val="6"/>
                <c:pt idx="0">
                  <c:v>134</c:v>
                </c:pt>
                <c:pt idx="1">
                  <c:v>37</c:v>
                </c:pt>
                <c:pt idx="2">
                  <c:v>12</c:v>
                </c:pt>
                <c:pt idx="3">
                  <c:v>8</c:v>
                </c:pt>
                <c:pt idx="4">
                  <c:v>12</c:v>
                </c:pt>
                <c:pt idx="5">
                  <c:v>2</c:v>
                </c:pt>
              </c:numCache>
            </c:numRef>
          </c:yVal>
          <c:smooth val="1"/>
        </c:ser>
        <c:dLbls>
          <c:showLegendKey val="0"/>
          <c:showVal val="0"/>
          <c:showCatName val="0"/>
          <c:showSerName val="0"/>
          <c:showPercent val="0"/>
          <c:showBubbleSize val="0"/>
        </c:dLbls>
        <c:axId val="106310272"/>
        <c:axId val="106336640"/>
      </c:scatterChart>
      <c:valAx>
        <c:axId val="106310272"/>
        <c:scaling>
          <c:orientation val="minMax"/>
        </c:scaling>
        <c:delete val="0"/>
        <c:axPos val="b"/>
        <c:majorTickMark val="out"/>
        <c:minorTickMark val="none"/>
        <c:tickLblPos val="nextTo"/>
        <c:crossAx val="106336640"/>
        <c:crosses val="autoZero"/>
        <c:crossBetween val="midCat"/>
      </c:valAx>
      <c:valAx>
        <c:axId val="106336640"/>
        <c:scaling>
          <c:orientation val="minMax"/>
        </c:scaling>
        <c:delete val="0"/>
        <c:axPos val="l"/>
        <c:majorGridlines/>
        <c:numFmt formatCode="General" sourceLinked="1"/>
        <c:majorTickMark val="out"/>
        <c:minorTickMark val="none"/>
        <c:tickLblPos val="nextTo"/>
        <c:crossAx val="106310272"/>
        <c:crosses val="autoZero"/>
        <c:crossBetween val="midCat"/>
      </c:valAx>
    </c:plotArea>
    <c:legend>
      <c:legendPos val="r"/>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15"/>
      <c:rotY val="20"/>
      <c:rAngAx val="0"/>
      <c:perspective val="30"/>
    </c:view3D>
    <c:floor>
      <c:thickness val="0"/>
    </c:floor>
    <c:sideWall>
      <c:thickness val="0"/>
      <c:spPr>
        <a:pattFill prst="pct5">
          <a:fgClr>
            <a:schemeClr val="accent5"/>
          </a:fgClr>
          <a:bgClr>
            <a:schemeClr val="bg1"/>
          </a:bgClr>
        </a:pattFill>
      </c:spPr>
    </c:sideWall>
    <c:backWall>
      <c:thickness val="0"/>
      <c:spPr>
        <a:pattFill prst="pct5">
          <a:fgClr>
            <a:schemeClr val="accent5"/>
          </a:fgClr>
          <a:bgClr>
            <a:schemeClr val="bg1"/>
          </a:bgClr>
        </a:pattFill>
      </c:spPr>
    </c:backWall>
    <c:plotArea>
      <c:layout>
        <c:manualLayout>
          <c:layoutTarget val="inner"/>
          <c:xMode val="edge"/>
          <c:yMode val="edge"/>
          <c:x val="7.8670895304753546E-2"/>
          <c:y val="4.9675703288766762E-2"/>
          <c:w val="0.56184437882764648"/>
          <c:h val="0.64181296129930054"/>
        </c:manualLayout>
      </c:layout>
      <c:bar3DChart>
        <c:barDir val="col"/>
        <c:grouping val="standard"/>
        <c:varyColors val="0"/>
        <c:ser>
          <c:idx val="0"/>
          <c:order val="0"/>
          <c:tx>
            <c:strRef>
              <c:f>Sayfa1!$B$1</c:f>
              <c:strCache>
                <c:ptCount val="1"/>
                <c:pt idx="0">
                  <c:v>2015</c:v>
                </c:pt>
              </c:strCache>
            </c:strRef>
          </c:tx>
          <c:invertIfNegative val="0"/>
          <c:dLbls>
            <c:showLegendKey val="0"/>
            <c:showVal val="1"/>
            <c:showCatName val="0"/>
            <c:showSerName val="0"/>
            <c:showPercent val="0"/>
            <c:showBubbleSize val="0"/>
            <c:showLeaderLines val="0"/>
          </c:dLbls>
          <c:cat>
            <c:strRef>
              <c:f>Sayfa1!$A$2:$A$7</c:f>
              <c:strCache>
                <c:ptCount val="6"/>
                <c:pt idx="0">
                  <c:v>Sıhhi</c:v>
                </c:pt>
                <c:pt idx="1">
                  <c:v>Umuma Açık</c:v>
                </c:pt>
                <c:pt idx="2">
                  <c:v>GSM</c:v>
                </c:pt>
                <c:pt idx="3">
                  <c:v>Tatil Günleri</c:v>
                </c:pt>
                <c:pt idx="4">
                  <c:v>Mesul Müdürlük</c:v>
                </c:pt>
                <c:pt idx="5">
                  <c:v>Canlı Müzik</c:v>
                </c:pt>
              </c:strCache>
            </c:strRef>
          </c:cat>
          <c:val>
            <c:numRef>
              <c:f>Sayfa1!$B$2:$B$7</c:f>
              <c:numCache>
                <c:formatCode>General</c:formatCode>
                <c:ptCount val="6"/>
                <c:pt idx="0">
                  <c:v>140</c:v>
                </c:pt>
                <c:pt idx="1">
                  <c:v>29</c:v>
                </c:pt>
                <c:pt idx="2">
                  <c:v>10</c:v>
                </c:pt>
                <c:pt idx="3">
                  <c:v>175</c:v>
                </c:pt>
                <c:pt idx="4">
                  <c:v>8</c:v>
                </c:pt>
                <c:pt idx="5">
                  <c:v>2</c:v>
                </c:pt>
              </c:numCache>
            </c:numRef>
          </c:val>
        </c:ser>
        <c:ser>
          <c:idx val="1"/>
          <c:order val="1"/>
          <c:tx>
            <c:strRef>
              <c:f>Sayfa1!$C$1</c:f>
              <c:strCache>
                <c:ptCount val="1"/>
                <c:pt idx="0">
                  <c:v>2016</c:v>
                </c:pt>
              </c:strCache>
            </c:strRef>
          </c:tx>
          <c:invertIfNegative val="0"/>
          <c:dLbls>
            <c:showLegendKey val="0"/>
            <c:showVal val="1"/>
            <c:showCatName val="0"/>
            <c:showSerName val="0"/>
            <c:showPercent val="0"/>
            <c:showBubbleSize val="0"/>
            <c:showLeaderLines val="0"/>
          </c:dLbls>
          <c:cat>
            <c:strRef>
              <c:f>Sayfa1!$A$2:$A$7</c:f>
              <c:strCache>
                <c:ptCount val="6"/>
                <c:pt idx="0">
                  <c:v>Sıhhi</c:v>
                </c:pt>
                <c:pt idx="1">
                  <c:v>Umuma Açık</c:v>
                </c:pt>
                <c:pt idx="2">
                  <c:v>GSM</c:v>
                </c:pt>
                <c:pt idx="3">
                  <c:v>Tatil Günleri</c:v>
                </c:pt>
                <c:pt idx="4">
                  <c:v>Mesul Müdürlük</c:v>
                </c:pt>
                <c:pt idx="5">
                  <c:v>Canlı Müzik</c:v>
                </c:pt>
              </c:strCache>
            </c:strRef>
          </c:cat>
          <c:val>
            <c:numRef>
              <c:f>Sayfa1!$C$2:$C$7</c:f>
              <c:numCache>
                <c:formatCode>General</c:formatCode>
                <c:ptCount val="6"/>
                <c:pt idx="0">
                  <c:v>134</c:v>
                </c:pt>
                <c:pt idx="1">
                  <c:v>37</c:v>
                </c:pt>
                <c:pt idx="2">
                  <c:v>12</c:v>
                </c:pt>
                <c:pt idx="3">
                  <c:v>8</c:v>
                </c:pt>
                <c:pt idx="4">
                  <c:v>10</c:v>
                </c:pt>
                <c:pt idx="5">
                  <c:v>2</c:v>
                </c:pt>
              </c:numCache>
            </c:numRef>
          </c:val>
        </c:ser>
        <c:ser>
          <c:idx val="2"/>
          <c:order val="2"/>
          <c:tx>
            <c:strRef>
              <c:f>Sayfa1!$D$1</c:f>
              <c:strCache>
                <c:ptCount val="1"/>
                <c:pt idx="0">
                  <c:v>2017 (Tahmini)</c:v>
                </c:pt>
              </c:strCache>
            </c:strRef>
          </c:tx>
          <c:invertIfNegative val="0"/>
          <c:dLbls>
            <c:showLegendKey val="0"/>
            <c:showVal val="1"/>
            <c:showCatName val="0"/>
            <c:showSerName val="0"/>
            <c:showPercent val="0"/>
            <c:showBubbleSize val="0"/>
            <c:showLeaderLines val="0"/>
          </c:dLbls>
          <c:cat>
            <c:strRef>
              <c:f>Sayfa1!$A$2:$A$7</c:f>
              <c:strCache>
                <c:ptCount val="6"/>
                <c:pt idx="0">
                  <c:v>Sıhhi</c:v>
                </c:pt>
                <c:pt idx="1">
                  <c:v>Umuma Açık</c:v>
                </c:pt>
                <c:pt idx="2">
                  <c:v>GSM</c:v>
                </c:pt>
                <c:pt idx="3">
                  <c:v>Tatil Günleri</c:v>
                </c:pt>
                <c:pt idx="4">
                  <c:v>Mesul Müdürlük</c:v>
                </c:pt>
                <c:pt idx="5">
                  <c:v>Canlı Müzik</c:v>
                </c:pt>
              </c:strCache>
            </c:strRef>
          </c:cat>
          <c:val>
            <c:numRef>
              <c:f>Sayfa1!$D$2:$D$7</c:f>
              <c:numCache>
                <c:formatCode>General</c:formatCode>
                <c:ptCount val="6"/>
                <c:pt idx="0">
                  <c:v>150</c:v>
                </c:pt>
                <c:pt idx="1">
                  <c:v>40</c:v>
                </c:pt>
                <c:pt idx="2">
                  <c:v>15</c:v>
                </c:pt>
                <c:pt idx="3">
                  <c:v>0</c:v>
                </c:pt>
                <c:pt idx="4">
                  <c:v>15</c:v>
                </c:pt>
                <c:pt idx="5">
                  <c:v>8</c:v>
                </c:pt>
              </c:numCache>
            </c:numRef>
          </c:val>
        </c:ser>
        <c:dLbls>
          <c:showLegendKey val="0"/>
          <c:showVal val="0"/>
          <c:showCatName val="0"/>
          <c:showSerName val="0"/>
          <c:showPercent val="0"/>
          <c:showBubbleSize val="0"/>
        </c:dLbls>
        <c:gapWidth val="150"/>
        <c:shape val="cylinder"/>
        <c:axId val="109534208"/>
        <c:axId val="109552384"/>
        <c:axId val="109535680"/>
      </c:bar3DChart>
      <c:catAx>
        <c:axId val="109534208"/>
        <c:scaling>
          <c:orientation val="minMax"/>
        </c:scaling>
        <c:delete val="0"/>
        <c:axPos val="b"/>
        <c:majorTickMark val="out"/>
        <c:minorTickMark val="none"/>
        <c:tickLblPos val="nextTo"/>
        <c:crossAx val="109552384"/>
        <c:crosses val="autoZero"/>
        <c:auto val="1"/>
        <c:lblAlgn val="ctr"/>
        <c:lblOffset val="100"/>
        <c:noMultiLvlLbl val="0"/>
      </c:catAx>
      <c:valAx>
        <c:axId val="109552384"/>
        <c:scaling>
          <c:orientation val="minMax"/>
        </c:scaling>
        <c:delete val="0"/>
        <c:axPos val="l"/>
        <c:majorGridlines/>
        <c:numFmt formatCode="General" sourceLinked="1"/>
        <c:majorTickMark val="out"/>
        <c:minorTickMark val="none"/>
        <c:tickLblPos val="nextTo"/>
        <c:crossAx val="109534208"/>
        <c:crosses val="autoZero"/>
        <c:crossBetween val="between"/>
      </c:valAx>
      <c:serAx>
        <c:axId val="109535680"/>
        <c:scaling>
          <c:orientation val="minMax"/>
        </c:scaling>
        <c:delete val="0"/>
        <c:axPos val="b"/>
        <c:majorTickMark val="out"/>
        <c:minorTickMark val="none"/>
        <c:tickLblPos val="nextTo"/>
        <c:crossAx val="109552384"/>
        <c:crosses val="autoZero"/>
      </c:serAx>
      <c:spPr>
        <a:solidFill>
          <a:schemeClr val="accent3">
            <a:lumMod val="20000"/>
            <a:lumOff val="80000"/>
            <a:alpha val="85000"/>
          </a:schemeClr>
        </a:solidFill>
      </c:spPr>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Sayfa1!$B$1</c:f>
              <c:strCache>
                <c:ptCount val="1"/>
                <c:pt idx="0">
                  <c:v>2016</c:v>
                </c:pt>
              </c:strCache>
            </c:strRef>
          </c:tx>
          <c:invertIfNegative val="0"/>
          <c:dLbls>
            <c:dLbl>
              <c:idx val="0"/>
              <c:layout>
                <c:manualLayout>
                  <c:x val="-4.6948356807511738E-3"/>
                  <c:y val="4.0650406504065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Sayfa1!$A$2:$A$3</c:f>
              <c:strCache>
                <c:ptCount val="2"/>
                <c:pt idx="0">
                  <c:v>İşyeri Açma ve Çalışma Ruhsat Harcı</c:v>
                </c:pt>
                <c:pt idx="1">
                  <c:v>Tatil Günlerinde Çalışma Ruhsat Harcı</c:v>
                </c:pt>
              </c:strCache>
            </c:strRef>
          </c:cat>
          <c:val>
            <c:numRef>
              <c:f>Sayfa1!$B$2:$B$3</c:f>
              <c:numCache>
                <c:formatCode>#,##0.00\ "TL"</c:formatCode>
                <c:ptCount val="2"/>
                <c:pt idx="0">
                  <c:v>24427.5</c:v>
                </c:pt>
                <c:pt idx="1">
                  <c:v>1011.3</c:v>
                </c:pt>
              </c:numCache>
            </c:numRef>
          </c:val>
        </c:ser>
        <c:ser>
          <c:idx val="1"/>
          <c:order val="1"/>
          <c:tx>
            <c:strRef>
              <c:f>Sayfa1!$C$1</c:f>
              <c:strCache>
                <c:ptCount val="1"/>
                <c:pt idx="0">
                  <c:v>2015</c:v>
                </c:pt>
              </c:strCache>
            </c:strRef>
          </c:tx>
          <c:invertIfNegative val="0"/>
          <c:dLbls>
            <c:showLegendKey val="0"/>
            <c:showVal val="1"/>
            <c:showCatName val="0"/>
            <c:showSerName val="0"/>
            <c:showPercent val="0"/>
            <c:showBubbleSize val="0"/>
            <c:showLeaderLines val="0"/>
          </c:dLbls>
          <c:cat>
            <c:strRef>
              <c:f>Sayfa1!$A$2:$A$3</c:f>
              <c:strCache>
                <c:ptCount val="2"/>
                <c:pt idx="0">
                  <c:v>İşyeri Açma ve Çalışma Ruhsat Harcı</c:v>
                </c:pt>
                <c:pt idx="1">
                  <c:v>Tatil Günlerinde Çalışma Ruhsat Harcı</c:v>
                </c:pt>
              </c:strCache>
            </c:strRef>
          </c:cat>
          <c:val>
            <c:numRef>
              <c:f>Sayfa1!$C$2:$C$3</c:f>
              <c:numCache>
                <c:formatCode>#,##0.00\ "TL"</c:formatCode>
                <c:ptCount val="2"/>
                <c:pt idx="0">
                  <c:v>20237</c:v>
                </c:pt>
                <c:pt idx="1">
                  <c:v>29389</c:v>
                </c:pt>
              </c:numCache>
            </c:numRef>
          </c:val>
        </c:ser>
        <c:ser>
          <c:idx val="2"/>
          <c:order val="2"/>
          <c:tx>
            <c:strRef>
              <c:f>Sayfa1!$D$1</c:f>
              <c:strCache>
                <c:ptCount val="1"/>
                <c:pt idx="0">
                  <c:v>2014</c:v>
                </c:pt>
              </c:strCache>
            </c:strRef>
          </c:tx>
          <c:invertIfNegative val="0"/>
          <c:dLbls>
            <c:showLegendKey val="0"/>
            <c:showVal val="1"/>
            <c:showCatName val="0"/>
            <c:showSerName val="0"/>
            <c:showPercent val="0"/>
            <c:showBubbleSize val="0"/>
            <c:showLeaderLines val="0"/>
          </c:dLbls>
          <c:cat>
            <c:strRef>
              <c:f>Sayfa1!$A$2:$A$3</c:f>
              <c:strCache>
                <c:ptCount val="2"/>
                <c:pt idx="0">
                  <c:v>İşyeri Açma ve Çalışma Ruhsat Harcı</c:v>
                </c:pt>
                <c:pt idx="1">
                  <c:v>Tatil Günlerinde Çalışma Ruhsat Harcı</c:v>
                </c:pt>
              </c:strCache>
            </c:strRef>
          </c:cat>
          <c:val>
            <c:numRef>
              <c:f>Sayfa1!$D$2:$D$3</c:f>
              <c:numCache>
                <c:formatCode>#,##0.00\ "TL"</c:formatCode>
                <c:ptCount val="2"/>
                <c:pt idx="0">
                  <c:v>28248.82</c:v>
                </c:pt>
                <c:pt idx="1">
                  <c:v>11633.5</c:v>
                </c:pt>
              </c:numCache>
            </c:numRef>
          </c:val>
        </c:ser>
        <c:dLbls>
          <c:showLegendKey val="0"/>
          <c:showVal val="0"/>
          <c:showCatName val="0"/>
          <c:showSerName val="0"/>
          <c:showPercent val="0"/>
          <c:showBubbleSize val="0"/>
        </c:dLbls>
        <c:gapWidth val="150"/>
        <c:shape val="cylinder"/>
        <c:axId val="108991232"/>
        <c:axId val="108992768"/>
        <c:axId val="109537920"/>
      </c:bar3DChart>
      <c:catAx>
        <c:axId val="108991232"/>
        <c:scaling>
          <c:orientation val="minMax"/>
        </c:scaling>
        <c:delete val="0"/>
        <c:axPos val="b"/>
        <c:majorTickMark val="out"/>
        <c:minorTickMark val="none"/>
        <c:tickLblPos val="nextTo"/>
        <c:crossAx val="108992768"/>
        <c:crosses val="autoZero"/>
        <c:auto val="1"/>
        <c:lblAlgn val="ctr"/>
        <c:lblOffset val="100"/>
        <c:noMultiLvlLbl val="0"/>
      </c:catAx>
      <c:valAx>
        <c:axId val="108992768"/>
        <c:scaling>
          <c:orientation val="minMax"/>
        </c:scaling>
        <c:delete val="0"/>
        <c:axPos val="l"/>
        <c:majorGridlines/>
        <c:numFmt formatCode="#,##0.00\ &quot;TL&quot;" sourceLinked="1"/>
        <c:majorTickMark val="out"/>
        <c:minorTickMark val="none"/>
        <c:tickLblPos val="nextTo"/>
        <c:crossAx val="108991232"/>
        <c:crosses val="autoZero"/>
        <c:crossBetween val="between"/>
      </c:valAx>
      <c:serAx>
        <c:axId val="109537920"/>
        <c:scaling>
          <c:orientation val="minMax"/>
        </c:scaling>
        <c:delete val="0"/>
        <c:axPos val="b"/>
        <c:majorTickMark val="out"/>
        <c:minorTickMark val="none"/>
        <c:tickLblPos val="nextTo"/>
        <c:crossAx val="108992768"/>
        <c:crosses val="autoZero"/>
      </c:ser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doughnutChart>
        <c:varyColors val="1"/>
        <c:ser>
          <c:idx val="0"/>
          <c:order val="0"/>
          <c:tx>
            <c:strRef>
              <c:f>Sayfa1!$B$1</c:f>
              <c:strCache>
                <c:ptCount val="1"/>
                <c:pt idx="0">
                  <c:v>2016 Yılı Tahsilatı</c:v>
                </c:pt>
              </c:strCache>
            </c:strRef>
          </c:tx>
          <c:explosion val="25"/>
          <c:dLbls>
            <c:dLbl>
              <c:idx val="1"/>
              <c:layout>
                <c:manualLayout>
                  <c:x val="6.4814814814814839E-2"/>
                  <c:y val="-7.9365079365079402E-2"/>
                </c:manualLayout>
              </c:layout>
              <c:showLegendKey val="0"/>
              <c:showVal val="1"/>
              <c:showCatName val="0"/>
              <c:showSerName val="0"/>
              <c:showPercent val="0"/>
              <c:showBubbleSize val="0"/>
            </c:dLbl>
            <c:dLbl>
              <c:idx val="3"/>
              <c:layout>
                <c:manualLayout>
                  <c:x val="0"/>
                  <c:y val="0"/>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Sayfa1!$A$2:$A$6</c:f>
              <c:strCache>
                <c:ptCount val="5"/>
                <c:pt idx="0">
                  <c:v>Mesul Müdürlük Belgesi Ücreti</c:v>
                </c:pt>
                <c:pt idx="1">
                  <c:v>Canlı Müzik İzin Belgesi Ücreti</c:v>
                </c:pt>
                <c:pt idx="2">
                  <c:v>İşyeri Görme Muayene ve Tetkik Ücreti</c:v>
                </c:pt>
                <c:pt idx="3">
                  <c:v>Ruhsat Öncesi Muayene Tetkik Ücreti</c:v>
                </c:pt>
                <c:pt idx="4">
                  <c:v>Ruhsat Belge Ücreti</c:v>
                </c:pt>
              </c:strCache>
            </c:strRef>
          </c:cat>
          <c:val>
            <c:numRef>
              <c:f>Sayfa1!$B$2:$B$6</c:f>
              <c:numCache>
                <c:formatCode>#,##0.00\ "TL"</c:formatCode>
                <c:ptCount val="5"/>
                <c:pt idx="0">
                  <c:v>5000</c:v>
                </c:pt>
                <c:pt idx="1">
                  <c:v>1500</c:v>
                </c:pt>
                <c:pt idx="2">
                  <c:v>28101</c:v>
                </c:pt>
                <c:pt idx="3">
                  <c:v>5550</c:v>
                </c:pt>
                <c:pt idx="4">
                  <c:v>84847</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Yaş Dağılımı</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Yaş Dağılımı2</c:v>
                </c:pt>
              </c:strCache>
            </c:strRef>
          </c:tx>
          <c:explosion val="25"/>
          <c:cat>
            <c:strRef>
              <c:f>Sayfa1!$A$2:$A$4</c:f>
              <c:strCache>
                <c:ptCount val="3"/>
                <c:pt idx="0">
                  <c:v>25-35</c:v>
                </c:pt>
                <c:pt idx="1">
                  <c:v>36-40</c:v>
                </c:pt>
                <c:pt idx="2">
                  <c:v>41-45</c:v>
                </c:pt>
              </c:strCache>
            </c:strRef>
          </c:cat>
          <c:val>
            <c:numRef>
              <c:f>Sayfa1!$B$2:$B$4</c:f>
              <c:numCache>
                <c:formatCode>General</c:formatCode>
                <c:ptCount val="3"/>
                <c:pt idx="0">
                  <c:v>1</c:v>
                </c:pt>
                <c:pt idx="1">
                  <c:v>1</c:v>
                </c:pt>
                <c:pt idx="2">
                  <c:v>2</c:v>
                </c:pt>
              </c:numCache>
            </c:numRef>
          </c:val>
        </c:ser>
        <c:dLbls>
          <c:showLegendKey val="0"/>
          <c:showVal val="0"/>
          <c:showCatName val="0"/>
          <c:showSerName val="0"/>
          <c:showPercent val="1"/>
          <c:showBubbleSize val="0"/>
          <c:showLeaderLines val="0"/>
        </c:dLbls>
      </c:pie3D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Mezuniyet Durum Dağılımı</a:t>
            </a:r>
            <a:endParaRPr lang="en-US"/>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Adedi</c:v>
                </c:pt>
              </c:strCache>
            </c:strRef>
          </c:tx>
          <c:explosion val="25"/>
          <c:dLbls>
            <c:showLegendKey val="0"/>
            <c:showVal val="1"/>
            <c:showCatName val="0"/>
            <c:showSerName val="0"/>
            <c:showPercent val="1"/>
            <c:showBubbleSize val="0"/>
            <c:showLeaderLines val="1"/>
          </c:dLbls>
          <c:cat>
            <c:strRef>
              <c:f>Sayfa1!$A$2:$A$5</c:f>
              <c:strCache>
                <c:ptCount val="4"/>
                <c:pt idx="0">
                  <c:v>İlköğretim</c:v>
                </c:pt>
                <c:pt idx="1">
                  <c:v>Lise</c:v>
                </c:pt>
                <c:pt idx="2">
                  <c:v>Yüksekokul</c:v>
                </c:pt>
                <c:pt idx="3">
                  <c:v>Fakülte</c:v>
                </c:pt>
              </c:strCache>
            </c:strRef>
          </c:cat>
          <c:val>
            <c:numRef>
              <c:f>Sayfa1!$B$2:$B$5</c:f>
              <c:numCache>
                <c:formatCode>General</c:formatCode>
                <c:ptCount val="4"/>
                <c:pt idx="2">
                  <c:v>1</c:v>
                </c:pt>
                <c:pt idx="3">
                  <c:v>3</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2015 Yılı Verilen Ruhsat  ve İzin Belgeleri</c:v>
                </c:pt>
              </c:strCache>
            </c:strRef>
          </c:tx>
          <c:explosion val="25"/>
          <c:dLbls>
            <c:dLbl>
              <c:idx val="1"/>
              <c:layout>
                <c:manualLayout>
                  <c:x val="-3.2536583611979954E-2"/>
                  <c:y val="-0.12139224436708031"/>
                </c:manualLayout>
              </c:layout>
              <c:showLegendKey val="0"/>
              <c:showVal val="1"/>
              <c:showCatName val="1"/>
              <c:showSerName val="0"/>
              <c:showPercent val="0"/>
              <c:showBubbleSize val="0"/>
            </c:dLbl>
            <c:dLbl>
              <c:idx val="2"/>
              <c:layout>
                <c:manualLayout>
                  <c:x val="-0.109694027972531"/>
                  <c:y val="-4.1655490393077706E-2"/>
                </c:manualLayout>
              </c:layout>
              <c:showLegendKey val="0"/>
              <c:showVal val="1"/>
              <c:showCatName val="1"/>
              <c:showSerName val="0"/>
              <c:showPercent val="0"/>
              <c:showBubbleSize val="0"/>
            </c:dLbl>
            <c:dLbl>
              <c:idx val="3"/>
              <c:layout>
                <c:manualLayout>
                  <c:x val="1.6531286530360175E-2"/>
                  <c:y val="-3.6973919152299285E-2"/>
                </c:manualLayout>
              </c:layout>
              <c:showLegendKey val="0"/>
              <c:showVal val="1"/>
              <c:showCatName val="1"/>
              <c:showSerName val="0"/>
              <c:showPercent val="0"/>
              <c:showBubbleSize val="0"/>
            </c:dLbl>
            <c:dLbl>
              <c:idx val="4"/>
              <c:layout>
                <c:manualLayout>
                  <c:x val="7.7006285978958533E-2"/>
                  <c:y val="-1.7353081794143761E-2"/>
                </c:manualLayout>
              </c:layout>
              <c:showLegendKey val="0"/>
              <c:showVal val="1"/>
              <c:showCatName val="1"/>
              <c:showSerName val="0"/>
              <c:showPercent val="0"/>
              <c:showBubbleSize val="0"/>
            </c:dLbl>
            <c:dLbl>
              <c:idx val="5"/>
              <c:layout>
                <c:manualLayout>
                  <c:x val="0.1521443348993142"/>
                  <c:y val="3.0208119895793703E-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Sayfa1!$A$2:$A$7</c:f>
              <c:strCache>
                <c:ptCount val="6"/>
                <c:pt idx="0">
                  <c:v>Sıhhi İşyeri Ruhsatı</c:v>
                </c:pt>
                <c:pt idx="1">
                  <c:v>Umuma Açık İşyeri Ruhsat</c:v>
                </c:pt>
                <c:pt idx="2">
                  <c:v>Gayri Sıhhi İşyeri Ruhsatı</c:v>
                </c:pt>
                <c:pt idx="3">
                  <c:v>Tatil Günlerinde Çalışma Ruhsatı</c:v>
                </c:pt>
                <c:pt idx="4">
                  <c:v>Mesul Müdürlük İzin Belgesi</c:v>
                </c:pt>
                <c:pt idx="5">
                  <c:v>Canlı Müzik İzin Belgesi </c:v>
                </c:pt>
              </c:strCache>
            </c:strRef>
          </c:cat>
          <c:val>
            <c:numRef>
              <c:f>Sayfa1!$B$2:$B$7</c:f>
              <c:numCache>
                <c:formatCode>General</c:formatCode>
                <c:ptCount val="6"/>
                <c:pt idx="0">
                  <c:v>134</c:v>
                </c:pt>
                <c:pt idx="1">
                  <c:v>37</c:v>
                </c:pt>
                <c:pt idx="2">
                  <c:v>12</c:v>
                </c:pt>
                <c:pt idx="3">
                  <c:v>8</c:v>
                </c:pt>
                <c:pt idx="4">
                  <c:v>10</c:v>
                </c:pt>
                <c:pt idx="5">
                  <c:v>2</c:v>
                </c:pt>
              </c:numCache>
            </c:numRef>
          </c:val>
        </c:ser>
        <c:dLbls>
          <c:showLegendKey val="0"/>
          <c:showVal val="1"/>
          <c:showCatName val="1"/>
          <c:showSerName val="0"/>
          <c:showPercent val="0"/>
          <c:showBubbleSize val="0"/>
          <c:showLeaderLines val="1"/>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425806789924078E-2"/>
          <c:y val="0.1335096852562852"/>
          <c:w val="0.83566308154698343"/>
          <c:h val="0.71814804399450116"/>
        </c:manualLayout>
      </c:layout>
      <c:barChart>
        <c:barDir val="col"/>
        <c:grouping val="clustered"/>
        <c:varyColors val="0"/>
        <c:ser>
          <c:idx val="0"/>
          <c:order val="0"/>
          <c:tx>
            <c:strRef>
              <c:f>Sayfa1!$B$1</c:f>
              <c:strCache>
                <c:ptCount val="1"/>
                <c:pt idx="0">
                  <c:v>Sıhhi</c:v>
                </c:pt>
              </c:strCache>
            </c:strRef>
          </c:tx>
          <c:invertIfNegative val="0"/>
          <c:dLbls>
            <c:dLbl>
              <c:idx val="4"/>
              <c:layout>
                <c:manualLayout>
                  <c:x val="-5.6081317910970912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Sayfa1!$A$2:$A$16</c:f>
              <c:strCache>
                <c:ptCount val="15"/>
                <c:pt idx="0">
                  <c:v>Camikebir</c:v>
                </c:pt>
                <c:pt idx="1">
                  <c:v>Hıdırlık</c:v>
                </c:pt>
                <c:pt idx="2">
                  <c:v>Turabiye</c:v>
                </c:pt>
                <c:pt idx="3">
                  <c:v>Çolakibrahimbey</c:v>
                </c:pt>
                <c:pt idx="4">
                  <c:v>Sığacık</c:v>
                </c:pt>
                <c:pt idx="5">
                  <c:v>Tepecik</c:v>
                </c:pt>
                <c:pt idx="6">
                  <c:v>Ulamış</c:v>
                </c:pt>
                <c:pt idx="7">
                  <c:v>Mersinalanı</c:v>
                </c:pt>
                <c:pt idx="8">
                  <c:v>Bengiler</c:v>
                </c:pt>
                <c:pt idx="9">
                  <c:v>Payamlı</c:v>
                </c:pt>
                <c:pt idx="10">
                  <c:v>Cumhuriyet</c:v>
                </c:pt>
                <c:pt idx="11">
                  <c:v>Atatürk</c:v>
                </c:pt>
                <c:pt idx="12">
                  <c:v>Turgut</c:v>
                </c:pt>
                <c:pt idx="13">
                  <c:v>Düzce</c:v>
                </c:pt>
                <c:pt idx="14">
                  <c:v>Gödence</c:v>
                </c:pt>
              </c:strCache>
            </c:strRef>
          </c:cat>
          <c:val>
            <c:numRef>
              <c:f>Sayfa1!$B$2:$B$16</c:f>
              <c:numCache>
                <c:formatCode>General</c:formatCode>
                <c:ptCount val="15"/>
                <c:pt idx="0">
                  <c:v>48</c:v>
                </c:pt>
                <c:pt idx="1">
                  <c:v>25</c:v>
                </c:pt>
                <c:pt idx="2">
                  <c:v>4</c:v>
                </c:pt>
                <c:pt idx="3">
                  <c:v>3</c:v>
                </c:pt>
                <c:pt idx="4">
                  <c:v>23</c:v>
                </c:pt>
                <c:pt idx="5">
                  <c:v>2</c:v>
                </c:pt>
                <c:pt idx="6">
                  <c:v>4</c:v>
                </c:pt>
                <c:pt idx="7">
                  <c:v>7</c:v>
                </c:pt>
                <c:pt idx="8">
                  <c:v>7</c:v>
                </c:pt>
                <c:pt idx="9">
                  <c:v>2</c:v>
                </c:pt>
                <c:pt idx="10">
                  <c:v>4</c:v>
                </c:pt>
                <c:pt idx="11">
                  <c:v>4</c:v>
                </c:pt>
                <c:pt idx="12">
                  <c:v>0</c:v>
                </c:pt>
                <c:pt idx="13">
                  <c:v>0</c:v>
                </c:pt>
                <c:pt idx="14">
                  <c:v>1</c:v>
                </c:pt>
              </c:numCache>
            </c:numRef>
          </c:val>
        </c:ser>
        <c:ser>
          <c:idx val="1"/>
          <c:order val="1"/>
          <c:tx>
            <c:strRef>
              <c:f>Sayfa1!$C$1</c:f>
              <c:strCache>
                <c:ptCount val="1"/>
                <c:pt idx="0">
                  <c:v>Umuma Açık</c:v>
                </c:pt>
              </c:strCache>
            </c:strRef>
          </c:tx>
          <c:invertIfNegative val="0"/>
          <c:dLbls>
            <c:dLbl>
              <c:idx val="4"/>
              <c:layout>
                <c:manualLayout>
                  <c:x val="4.206098843322821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Sayfa1!$A$2:$A$16</c:f>
              <c:strCache>
                <c:ptCount val="15"/>
                <c:pt idx="0">
                  <c:v>Camikebir</c:v>
                </c:pt>
                <c:pt idx="1">
                  <c:v>Hıdırlık</c:v>
                </c:pt>
                <c:pt idx="2">
                  <c:v>Turabiye</c:v>
                </c:pt>
                <c:pt idx="3">
                  <c:v>Çolakibrahimbey</c:v>
                </c:pt>
                <c:pt idx="4">
                  <c:v>Sığacık</c:v>
                </c:pt>
                <c:pt idx="5">
                  <c:v>Tepecik</c:v>
                </c:pt>
                <c:pt idx="6">
                  <c:v>Ulamış</c:v>
                </c:pt>
                <c:pt idx="7">
                  <c:v>Mersinalanı</c:v>
                </c:pt>
                <c:pt idx="8">
                  <c:v>Bengiler</c:v>
                </c:pt>
                <c:pt idx="9">
                  <c:v>Payamlı</c:v>
                </c:pt>
                <c:pt idx="10">
                  <c:v>Cumhuriyet</c:v>
                </c:pt>
                <c:pt idx="11">
                  <c:v>Atatürk</c:v>
                </c:pt>
                <c:pt idx="12">
                  <c:v>Turgut</c:v>
                </c:pt>
                <c:pt idx="13">
                  <c:v>Düzce</c:v>
                </c:pt>
                <c:pt idx="14">
                  <c:v>Gödence</c:v>
                </c:pt>
              </c:strCache>
            </c:strRef>
          </c:cat>
          <c:val>
            <c:numRef>
              <c:f>Sayfa1!$C$2:$C$16</c:f>
              <c:numCache>
                <c:formatCode>General</c:formatCode>
                <c:ptCount val="15"/>
                <c:pt idx="0">
                  <c:v>1</c:v>
                </c:pt>
                <c:pt idx="1">
                  <c:v>1</c:v>
                </c:pt>
                <c:pt idx="2">
                  <c:v>0</c:v>
                </c:pt>
                <c:pt idx="3">
                  <c:v>0</c:v>
                </c:pt>
                <c:pt idx="4">
                  <c:v>23</c:v>
                </c:pt>
                <c:pt idx="5">
                  <c:v>2</c:v>
                </c:pt>
                <c:pt idx="6">
                  <c:v>1</c:v>
                </c:pt>
                <c:pt idx="7">
                  <c:v>2</c:v>
                </c:pt>
                <c:pt idx="8">
                  <c:v>0</c:v>
                </c:pt>
                <c:pt idx="9">
                  <c:v>1</c:v>
                </c:pt>
                <c:pt idx="10">
                  <c:v>1</c:v>
                </c:pt>
                <c:pt idx="11">
                  <c:v>4</c:v>
                </c:pt>
                <c:pt idx="12">
                  <c:v>0</c:v>
                </c:pt>
                <c:pt idx="13">
                  <c:v>0</c:v>
                </c:pt>
                <c:pt idx="14">
                  <c:v>1</c:v>
                </c:pt>
              </c:numCache>
            </c:numRef>
          </c:val>
        </c:ser>
        <c:ser>
          <c:idx val="2"/>
          <c:order val="2"/>
          <c:tx>
            <c:strRef>
              <c:f>Sayfa1!$D$1</c:f>
              <c:strCache>
                <c:ptCount val="1"/>
                <c:pt idx="0">
                  <c:v>GSM</c:v>
                </c:pt>
              </c:strCache>
            </c:strRef>
          </c:tx>
          <c:invertIfNegative val="0"/>
          <c:dLbls>
            <c:showLegendKey val="0"/>
            <c:showVal val="1"/>
            <c:showCatName val="0"/>
            <c:showSerName val="0"/>
            <c:showPercent val="0"/>
            <c:showBubbleSize val="0"/>
            <c:showLeaderLines val="0"/>
          </c:dLbls>
          <c:cat>
            <c:strRef>
              <c:f>Sayfa1!$A$2:$A$16</c:f>
              <c:strCache>
                <c:ptCount val="15"/>
                <c:pt idx="0">
                  <c:v>Camikebir</c:v>
                </c:pt>
                <c:pt idx="1">
                  <c:v>Hıdırlık</c:v>
                </c:pt>
                <c:pt idx="2">
                  <c:v>Turabiye</c:v>
                </c:pt>
                <c:pt idx="3">
                  <c:v>Çolakibrahimbey</c:v>
                </c:pt>
                <c:pt idx="4">
                  <c:v>Sığacık</c:v>
                </c:pt>
                <c:pt idx="5">
                  <c:v>Tepecik</c:v>
                </c:pt>
                <c:pt idx="6">
                  <c:v>Ulamış</c:v>
                </c:pt>
                <c:pt idx="7">
                  <c:v>Mersinalanı</c:v>
                </c:pt>
                <c:pt idx="8">
                  <c:v>Bengiler</c:v>
                </c:pt>
                <c:pt idx="9">
                  <c:v>Payamlı</c:v>
                </c:pt>
                <c:pt idx="10">
                  <c:v>Cumhuriyet</c:v>
                </c:pt>
                <c:pt idx="11">
                  <c:v>Atatürk</c:v>
                </c:pt>
                <c:pt idx="12">
                  <c:v>Turgut</c:v>
                </c:pt>
                <c:pt idx="13">
                  <c:v>Düzce</c:v>
                </c:pt>
                <c:pt idx="14">
                  <c:v>Gödence</c:v>
                </c:pt>
              </c:strCache>
            </c:strRef>
          </c:cat>
          <c:val>
            <c:numRef>
              <c:f>Sayfa1!$D$2:$D$16</c:f>
              <c:numCache>
                <c:formatCode>General</c:formatCode>
                <c:ptCount val="15"/>
                <c:pt idx="0">
                  <c:v>4</c:v>
                </c:pt>
                <c:pt idx="1">
                  <c:v>1</c:v>
                </c:pt>
                <c:pt idx="2">
                  <c:v>0</c:v>
                </c:pt>
                <c:pt idx="3">
                  <c:v>0</c:v>
                </c:pt>
                <c:pt idx="4">
                  <c:v>1</c:v>
                </c:pt>
                <c:pt idx="5">
                  <c:v>0</c:v>
                </c:pt>
                <c:pt idx="6">
                  <c:v>2</c:v>
                </c:pt>
                <c:pt idx="7">
                  <c:v>0</c:v>
                </c:pt>
                <c:pt idx="8">
                  <c:v>0</c:v>
                </c:pt>
                <c:pt idx="9">
                  <c:v>0</c:v>
                </c:pt>
                <c:pt idx="10">
                  <c:v>0</c:v>
                </c:pt>
                <c:pt idx="11">
                  <c:v>0</c:v>
                </c:pt>
                <c:pt idx="12">
                  <c:v>2</c:v>
                </c:pt>
                <c:pt idx="13">
                  <c:v>1</c:v>
                </c:pt>
                <c:pt idx="14">
                  <c:v>1</c:v>
                </c:pt>
              </c:numCache>
            </c:numRef>
          </c:val>
        </c:ser>
        <c:dLbls>
          <c:showLegendKey val="0"/>
          <c:showVal val="0"/>
          <c:showCatName val="0"/>
          <c:showSerName val="0"/>
          <c:showPercent val="0"/>
          <c:showBubbleSize val="0"/>
        </c:dLbls>
        <c:gapWidth val="150"/>
        <c:axId val="100611584"/>
        <c:axId val="100613120"/>
      </c:barChart>
      <c:catAx>
        <c:axId val="100611584"/>
        <c:scaling>
          <c:orientation val="minMax"/>
        </c:scaling>
        <c:delete val="0"/>
        <c:axPos val="b"/>
        <c:majorTickMark val="none"/>
        <c:minorTickMark val="none"/>
        <c:tickLblPos val="nextTo"/>
        <c:crossAx val="100613120"/>
        <c:crosses val="autoZero"/>
        <c:auto val="1"/>
        <c:lblAlgn val="ctr"/>
        <c:lblOffset val="100"/>
        <c:noMultiLvlLbl val="0"/>
      </c:catAx>
      <c:valAx>
        <c:axId val="100613120"/>
        <c:scaling>
          <c:orientation val="minMax"/>
        </c:scaling>
        <c:delete val="0"/>
        <c:axPos val="l"/>
        <c:majorGridlines/>
        <c:numFmt formatCode="General" sourceLinked="1"/>
        <c:majorTickMark val="none"/>
        <c:minorTickMark val="none"/>
        <c:tickLblPos val="nextTo"/>
        <c:crossAx val="1006115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Sıhhi İşyerleri</a:t>
            </a:r>
            <a:r>
              <a:rPr lang="tr-TR"/>
              <a:t> - *1</a:t>
            </a:r>
            <a:endParaRPr lang="en-US"/>
          </a:p>
        </c:rich>
      </c:tx>
      <c:layout/>
      <c:overlay val="0"/>
    </c:title>
    <c:autoTitleDeleted val="0"/>
    <c:plotArea>
      <c:layout/>
      <c:pieChart>
        <c:varyColors val="1"/>
        <c:ser>
          <c:idx val="0"/>
          <c:order val="0"/>
          <c:tx>
            <c:strRef>
              <c:f>Sayfa1!$B$1</c:f>
              <c:strCache>
                <c:ptCount val="1"/>
                <c:pt idx="0">
                  <c:v>Sıhhi İşyerleri</c:v>
                </c:pt>
              </c:strCache>
            </c:strRef>
          </c:tx>
          <c:explosion val="25"/>
          <c:dLbls>
            <c:showLegendKey val="0"/>
            <c:showVal val="1"/>
            <c:showCatName val="0"/>
            <c:showSerName val="0"/>
            <c:showPercent val="0"/>
            <c:showBubbleSize val="0"/>
            <c:showLeaderLines val="1"/>
          </c:dLbls>
          <c:cat>
            <c:strRef>
              <c:f>Sayfa1!$A$2:$A$14</c:f>
              <c:strCache>
                <c:ptCount val="13"/>
                <c:pt idx="0">
                  <c:v>Camikebir</c:v>
                </c:pt>
                <c:pt idx="1">
                  <c:v>Hıdırlık</c:v>
                </c:pt>
                <c:pt idx="2">
                  <c:v>Sığacık</c:v>
                </c:pt>
                <c:pt idx="3">
                  <c:v>Turabiye</c:v>
                </c:pt>
                <c:pt idx="4">
                  <c:v>Ç.İbrahimbey</c:v>
                </c:pt>
                <c:pt idx="5">
                  <c:v>Tepecik</c:v>
                </c:pt>
                <c:pt idx="6">
                  <c:v>Ulamış</c:v>
                </c:pt>
                <c:pt idx="7">
                  <c:v>Mersinalanı</c:v>
                </c:pt>
                <c:pt idx="8">
                  <c:v>Bengiler</c:v>
                </c:pt>
                <c:pt idx="9">
                  <c:v>Payamlı</c:v>
                </c:pt>
                <c:pt idx="10">
                  <c:v>Cumhuriyet</c:v>
                </c:pt>
                <c:pt idx="11">
                  <c:v>Atatürk</c:v>
                </c:pt>
                <c:pt idx="12">
                  <c:v>Gödence</c:v>
                </c:pt>
              </c:strCache>
            </c:strRef>
          </c:cat>
          <c:val>
            <c:numRef>
              <c:f>Sayfa1!$B$2:$B$14</c:f>
              <c:numCache>
                <c:formatCode>General</c:formatCode>
                <c:ptCount val="13"/>
                <c:pt idx="0">
                  <c:v>48</c:v>
                </c:pt>
                <c:pt idx="1">
                  <c:v>25</c:v>
                </c:pt>
                <c:pt idx="2">
                  <c:v>23</c:v>
                </c:pt>
                <c:pt idx="3">
                  <c:v>4</c:v>
                </c:pt>
                <c:pt idx="4">
                  <c:v>3</c:v>
                </c:pt>
                <c:pt idx="5">
                  <c:v>2</c:v>
                </c:pt>
                <c:pt idx="6">
                  <c:v>4</c:v>
                </c:pt>
                <c:pt idx="7">
                  <c:v>7</c:v>
                </c:pt>
                <c:pt idx="8">
                  <c:v>7</c:v>
                </c:pt>
                <c:pt idx="9">
                  <c:v>2</c:v>
                </c:pt>
                <c:pt idx="10">
                  <c:v>4</c:v>
                </c:pt>
                <c:pt idx="11">
                  <c:v>4</c:v>
                </c:pt>
                <c:pt idx="12">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092926675304879"/>
          <c:y val="0.15088302773342144"/>
          <c:w val="0.27375427755074938"/>
          <c:h val="0.84730172714424679"/>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Umuma Açık İşyerleri</a:t>
            </a:r>
            <a:r>
              <a:rPr lang="tr-TR"/>
              <a:t> - *2</a:t>
            </a:r>
            <a:endParaRPr lang="en-US"/>
          </a:p>
        </c:rich>
      </c:tx>
      <c:layout>
        <c:manualLayout>
          <c:xMode val="edge"/>
          <c:yMode val="edge"/>
          <c:x val="9.7900926941094479E-2"/>
          <c:y val="0"/>
        </c:manualLayout>
      </c:layout>
      <c:overlay val="0"/>
    </c:title>
    <c:autoTitleDeleted val="0"/>
    <c:plotArea>
      <c:layout/>
      <c:pieChart>
        <c:varyColors val="1"/>
        <c:ser>
          <c:idx val="0"/>
          <c:order val="0"/>
          <c:tx>
            <c:strRef>
              <c:f>Sayfa1!$B$1</c:f>
              <c:strCache>
                <c:ptCount val="1"/>
                <c:pt idx="0">
                  <c:v>Umuma Açık İşyerleri</c:v>
                </c:pt>
              </c:strCache>
            </c:strRef>
          </c:tx>
          <c:explosion val="25"/>
          <c:dLbls>
            <c:showLegendKey val="0"/>
            <c:showVal val="1"/>
            <c:showCatName val="0"/>
            <c:showSerName val="0"/>
            <c:showPercent val="0"/>
            <c:showBubbleSize val="0"/>
            <c:showLeaderLines val="1"/>
          </c:dLbls>
          <c:cat>
            <c:strRef>
              <c:f>Sayfa1!$A$2:$A$11</c:f>
              <c:strCache>
                <c:ptCount val="10"/>
                <c:pt idx="0">
                  <c:v>Camikebir</c:v>
                </c:pt>
                <c:pt idx="1">
                  <c:v>Hıdırlık</c:v>
                </c:pt>
                <c:pt idx="2">
                  <c:v>Sığacık</c:v>
                </c:pt>
                <c:pt idx="3">
                  <c:v>Tepecik</c:v>
                </c:pt>
                <c:pt idx="4">
                  <c:v>Mersinalanı</c:v>
                </c:pt>
                <c:pt idx="5">
                  <c:v>Ulamış</c:v>
                </c:pt>
                <c:pt idx="6">
                  <c:v>Payamlı</c:v>
                </c:pt>
                <c:pt idx="7">
                  <c:v>Cumhuriyet</c:v>
                </c:pt>
                <c:pt idx="8">
                  <c:v>Atatürk</c:v>
                </c:pt>
                <c:pt idx="9">
                  <c:v>Gödence</c:v>
                </c:pt>
              </c:strCache>
            </c:strRef>
          </c:cat>
          <c:val>
            <c:numRef>
              <c:f>Sayfa1!$B$2:$B$11</c:f>
              <c:numCache>
                <c:formatCode>General</c:formatCode>
                <c:ptCount val="10"/>
                <c:pt idx="0">
                  <c:v>1</c:v>
                </c:pt>
                <c:pt idx="1">
                  <c:v>1</c:v>
                </c:pt>
                <c:pt idx="2">
                  <c:v>23</c:v>
                </c:pt>
                <c:pt idx="3">
                  <c:v>2</c:v>
                </c:pt>
                <c:pt idx="4">
                  <c:v>2</c:v>
                </c:pt>
                <c:pt idx="5">
                  <c:v>1</c:v>
                </c:pt>
                <c:pt idx="6">
                  <c:v>1</c:v>
                </c:pt>
                <c:pt idx="7">
                  <c:v>1</c:v>
                </c:pt>
                <c:pt idx="8">
                  <c:v>4</c:v>
                </c:pt>
                <c:pt idx="9">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092926675304879"/>
          <c:y val="0.14155901840941221"/>
          <c:w val="0.27375427755074938"/>
          <c:h val="0.83331571315823283"/>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GSM'ler</a:t>
            </a:r>
            <a:r>
              <a:rPr lang="tr-TR"/>
              <a:t> - *3</a:t>
            </a:r>
            <a:endParaRPr lang="en-US"/>
          </a:p>
        </c:rich>
      </c:tx>
      <c:layout/>
      <c:overlay val="0"/>
    </c:title>
    <c:autoTitleDeleted val="0"/>
    <c:plotArea>
      <c:layout/>
      <c:pieChart>
        <c:varyColors val="1"/>
        <c:ser>
          <c:idx val="0"/>
          <c:order val="0"/>
          <c:tx>
            <c:strRef>
              <c:f>Sayfa1!$B$1</c:f>
              <c:strCache>
                <c:ptCount val="1"/>
                <c:pt idx="0">
                  <c:v>GSM'ler</c:v>
                </c:pt>
              </c:strCache>
            </c:strRef>
          </c:tx>
          <c:explosion val="25"/>
          <c:dLbls>
            <c:showLegendKey val="0"/>
            <c:showVal val="1"/>
            <c:showCatName val="0"/>
            <c:showSerName val="0"/>
            <c:showPercent val="0"/>
            <c:showBubbleSize val="0"/>
            <c:showLeaderLines val="1"/>
          </c:dLbls>
          <c:cat>
            <c:strRef>
              <c:f>Sayfa1!$A$2:$A$7</c:f>
              <c:strCache>
                <c:ptCount val="6"/>
                <c:pt idx="0">
                  <c:v>Camikebir</c:v>
                </c:pt>
                <c:pt idx="1">
                  <c:v>Hıdırlık</c:v>
                </c:pt>
                <c:pt idx="2">
                  <c:v>Ulamış</c:v>
                </c:pt>
                <c:pt idx="3">
                  <c:v>Sığacık</c:v>
                </c:pt>
                <c:pt idx="4">
                  <c:v>Gödence</c:v>
                </c:pt>
                <c:pt idx="5">
                  <c:v>Turgut</c:v>
                </c:pt>
              </c:strCache>
            </c:strRef>
          </c:cat>
          <c:val>
            <c:numRef>
              <c:f>Sayfa1!$B$2:$B$7</c:f>
              <c:numCache>
                <c:formatCode>General</c:formatCode>
                <c:ptCount val="6"/>
                <c:pt idx="0">
                  <c:v>4</c:v>
                </c:pt>
                <c:pt idx="1">
                  <c:v>1</c:v>
                </c:pt>
                <c:pt idx="2">
                  <c:v>2</c:v>
                </c:pt>
                <c:pt idx="3">
                  <c:v>1</c:v>
                </c:pt>
                <c:pt idx="4">
                  <c:v>1</c:v>
                </c:pt>
                <c:pt idx="5">
                  <c:v>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092926675304879"/>
          <c:y val="0.11358699043738414"/>
          <c:w val="0.27375427755074938"/>
          <c:h val="0.86128774113026019"/>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Sayfa1!$B$1</c:f>
              <c:strCache>
                <c:ptCount val="1"/>
                <c:pt idx="0">
                  <c:v>2015 Yılı Tahsilatı</c:v>
                </c:pt>
              </c:strCache>
            </c:strRef>
          </c:tx>
          <c:explosion val="25"/>
          <c:dLbls>
            <c:dLbl>
              <c:idx val="1"/>
              <c:layout>
                <c:manualLayout>
                  <c:x val="-7.9848850551972467E-2"/>
                  <c:y val="-1.7017128178126669E-2"/>
                </c:manualLayout>
              </c:layout>
              <c:showLegendKey val="0"/>
              <c:showVal val="1"/>
              <c:showCatName val="1"/>
              <c:showSerName val="0"/>
              <c:showPercent val="0"/>
              <c:showBubbleSize val="0"/>
            </c:dLbl>
            <c:dLbl>
              <c:idx val="2"/>
              <c:layout>
                <c:manualLayout>
                  <c:x val="4.2731622832860236E-2"/>
                  <c:y val="-0.16524934383202136"/>
                </c:manualLayout>
              </c:layout>
              <c:showLegendKey val="0"/>
              <c:showVal val="1"/>
              <c:showCatName val="1"/>
              <c:showSerName val="0"/>
              <c:showPercent val="0"/>
              <c:showBubbleSize val="0"/>
            </c:dLbl>
            <c:dLbl>
              <c:idx val="3"/>
              <c:layout>
                <c:manualLayout>
                  <c:x val="9.496265228153021E-2"/>
                  <c:y val="8.6941898220169386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Sayfa1!$A$2:$A$8</c:f>
              <c:strCache>
                <c:ptCount val="7"/>
                <c:pt idx="0">
                  <c:v>İşyeri Açma İzin Harcı</c:v>
                </c:pt>
                <c:pt idx="1">
                  <c:v>İşyeri Görme Tetkik Ücretleri</c:v>
                </c:pt>
                <c:pt idx="2">
                  <c:v>Ruhsat Öncesi Muayene Tetkik Ücreti</c:v>
                </c:pt>
                <c:pt idx="3">
                  <c:v>Ruhsat Belge Ücreti</c:v>
                </c:pt>
                <c:pt idx="4">
                  <c:v>Tatil Günlerinde Çalışma Ruhsat Harcı</c:v>
                </c:pt>
                <c:pt idx="5">
                  <c:v>Mesul Müdürlük İzin Ücretleri</c:v>
                </c:pt>
                <c:pt idx="6">
                  <c:v>Canlı Müzik İzin Belgesi Ücretleri</c:v>
                </c:pt>
              </c:strCache>
            </c:strRef>
          </c:cat>
          <c:val>
            <c:numRef>
              <c:f>Sayfa1!$B$2:$B$8</c:f>
              <c:numCache>
                <c:formatCode>#,##0.00\ "TL"</c:formatCode>
                <c:ptCount val="7"/>
                <c:pt idx="0">
                  <c:v>24427</c:v>
                </c:pt>
                <c:pt idx="1">
                  <c:v>28101</c:v>
                </c:pt>
                <c:pt idx="2">
                  <c:v>5500</c:v>
                </c:pt>
                <c:pt idx="3">
                  <c:v>84847</c:v>
                </c:pt>
                <c:pt idx="4">
                  <c:v>1011.3</c:v>
                </c:pt>
                <c:pt idx="5">
                  <c:v>5000</c:v>
                </c:pt>
                <c:pt idx="6">
                  <c:v>1500</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077BC-D0B1-4544-B10F-304885785203}" type="doc">
      <dgm:prSet loTypeId="urn:microsoft.com/office/officeart/2008/layout/HalfCircleOrganizationChart" loCatId="hierarchy" qsTypeId="urn:microsoft.com/office/officeart/2005/8/quickstyle/3d6" qsCatId="3D" csTypeId="urn:microsoft.com/office/officeart/2005/8/colors/colorful3" csCatId="colorful" phldr="1"/>
      <dgm:spPr/>
      <dgm:t>
        <a:bodyPr/>
        <a:lstStyle/>
        <a:p>
          <a:endParaRPr lang="tr-TR"/>
        </a:p>
      </dgm:t>
    </dgm:pt>
    <dgm:pt modelId="{B3E3C271-1EFA-4708-BE59-06E81429230E}">
      <dgm:prSet phldrT="[Metin]"/>
      <dgm:spPr>
        <a:sp3d>
          <a:bevelT prst="slope"/>
        </a:sp3d>
      </dgm:spPr>
      <dgm:t>
        <a:bodyPr/>
        <a:lstStyle/>
        <a:p>
          <a:r>
            <a:rPr lang="tr-TR"/>
            <a:t>Ruhsat ve Denetim Müdürü</a:t>
          </a:r>
        </a:p>
      </dgm:t>
    </dgm:pt>
    <dgm:pt modelId="{BBB1D996-1E00-4925-81AA-2F6D896876B4}" type="parTrans" cxnId="{06F603BD-75BA-4F7C-922C-07D7C378D7FB}">
      <dgm:prSet/>
      <dgm:spPr/>
      <dgm:t>
        <a:bodyPr/>
        <a:lstStyle/>
        <a:p>
          <a:endParaRPr lang="tr-TR"/>
        </a:p>
      </dgm:t>
    </dgm:pt>
    <dgm:pt modelId="{05F13D53-09A9-4BF1-9DDD-52F6B7C6049B}" type="sibTrans" cxnId="{06F603BD-75BA-4F7C-922C-07D7C378D7FB}">
      <dgm:prSet/>
      <dgm:spPr/>
      <dgm:t>
        <a:bodyPr/>
        <a:lstStyle/>
        <a:p>
          <a:endParaRPr lang="tr-TR"/>
        </a:p>
      </dgm:t>
    </dgm:pt>
    <dgm:pt modelId="{E1394A08-D1A9-4751-9A68-3C3C0C2A43BD}">
      <dgm:prSet phldrT="[Metin]"/>
      <dgm:spPr>
        <a:sp3d>
          <a:bevelT prst="slope"/>
        </a:sp3d>
      </dgm:spPr>
      <dgm:t>
        <a:bodyPr/>
        <a:lstStyle/>
        <a:p>
          <a:r>
            <a:rPr lang="tr-TR"/>
            <a:t>Ruhsat ve Denetim Servisi</a:t>
          </a:r>
        </a:p>
      </dgm:t>
    </dgm:pt>
    <dgm:pt modelId="{C634485F-C1A5-42E1-85A9-D923DA8895C1}" type="parTrans" cxnId="{DF6D8BFD-06CC-4CF5-A53B-DCC309415B42}">
      <dgm:prSet/>
      <dgm:spPr>
        <a:sp3d z="-25400" prstMaterial="plastic">
          <a:bevelT prst="slope"/>
        </a:sp3d>
      </dgm:spPr>
      <dgm:t>
        <a:bodyPr/>
        <a:lstStyle/>
        <a:p>
          <a:endParaRPr lang="tr-TR"/>
        </a:p>
      </dgm:t>
    </dgm:pt>
    <dgm:pt modelId="{35C9DDF7-94B4-408A-BB3B-E9ADF5DB5839}" type="sibTrans" cxnId="{DF6D8BFD-06CC-4CF5-A53B-DCC309415B42}">
      <dgm:prSet/>
      <dgm:spPr/>
      <dgm:t>
        <a:bodyPr/>
        <a:lstStyle/>
        <a:p>
          <a:endParaRPr lang="tr-TR"/>
        </a:p>
      </dgm:t>
    </dgm:pt>
    <dgm:pt modelId="{CF52A583-D104-4F71-9F73-BED512F8975E}">
      <dgm:prSet phldrT="[Metin]"/>
      <dgm:spPr>
        <a:sp3d>
          <a:bevelT prst="slope"/>
        </a:sp3d>
      </dgm:spPr>
      <dgm:t>
        <a:bodyPr/>
        <a:lstStyle/>
        <a:p>
          <a:r>
            <a:rPr lang="tr-TR"/>
            <a:t>Ruhsat</a:t>
          </a:r>
          <a:r>
            <a:rPr lang="tr-TR" baseline="0"/>
            <a:t> ve Denetim Servisi</a:t>
          </a:r>
          <a:endParaRPr lang="tr-TR"/>
        </a:p>
      </dgm:t>
    </dgm:pt>
    <dgm:pt modelId="{1F5794BB-FE21-416F-BBBD-DD08B7A5362D}" type="parTrans" cxnId="{DF4F10CB-F982-4361-9DC8-35FE92903259}">
      <dgm:prSet/>
      <dgm:spPr>
        <a:sp3d z="-25400" prstMaterial="plastic">
          <a:bevelT prst="slope"/>
        </a:sp3d>
      </dgm:spPr>
      <dgm:t>
        <a:bodyPr/>
        <a:lstStyle/>
        <a:p>
          <a:endParaRPr lang="tr-TR"/>
        </a:p>
      </dgm:t>
    </dgm:pt>
    <dgm:pt modelId="{54014FF5-0779-409C-8DF8-8753EE488462}" type="sibTrans" cxnId="{DF4F10CB-F982-4361-9DC8-35FE92903259}">
      <dgm:prSet/>
      <dgm:spPr/>
      <dgm:t>
        <a:bodyPr/>
        <a:lstStyle/>
        <a:p>
          <a:endParaRPr lang="tr-TR"/>
        </a:p>
      </dgm:t>
    </dgm:pt>
    <dgm:pt modelId="{2EAF2D93-8098-4B41-A854-9293FF595C1A}">
      <dgm:prSet/>
      <dgm:spPr>
        <a:sp3d>
          <a:bevelT prst="slope"/>
        </a:sp3d>
      </dgm:spPr>
      <dgm:t>
        <a:bodyPr/>
        <a:lstStyle/>
        <a:p>
          <a:r>
            <a:rPr lang="tr-TR"/>
            <a:t>Yazı İşleri ve Arşivleme Servisi</a:t>
          </a:r>
        </a:p>
      </dgm:t>
    </dgm:pt>
    <dgm:pt modelId="{C11989C2-453B-4438-9542-5B09BB2D1025}" type="parTrans" cxnId="{6BEC4348-6830-4FD6-9281-971A92D1D1F6}">
      <dgm:prSet/>
      <dgm:spPr>
        <a:sp3d z="-25400" prstMaterial="plastic">
          <a:bevelT prst="slope"/>
        </a:sp3d>
      </dgm:spPr>
      <dgm:t>
        <a:bodyPr/>
        <a:lstStyle/>
        <a:p>
          <a:endParaRPr lang="tr-TR"/>
        </a:p>
      </dgm:t>
    </dgm:pt>
    <dgm:pt modelId="{585EA402-9AE7-4AB1-9EB2-A2098E4053BF}" type="sibTrans" cxnId="{6BEC4348-6830-4FD6-9281-971A92D1D1F6}">
      <dgm:prSet/>
      <dgm:spPr/>
      <dgm:t>
        <a:bodyPr/>
        <a:lstStyle/>
        <a:p>
          <a:endParaRPr lang="tr-TR"/>
        </a:p>
      </dgm:t>
    </dgm:pt>
    <dgm:pt modelId="{75212246-7CB6-4FB1-A832-38828484135C}">
      <dgm:prSet/>
      <dgm:spPr>
        <a:sp3d>
          <a:bevelT prst="slope"/>
        </a:sp3d>
      </dgm:spPr>
      <dgm:t>
        <a:bodyPr/>
        <a:lstStyle/>
        <a:p>
          <a:r>
            <a:rPr lang="tr-TR"/>
            <a:t>Resmi İlan Servisi</a:t>
          </a:r>
        </a:p>
      </dgm:t>
    </dgm:pt>
    <dgm:pt modelId="{B654BDE8-5F30-4216-B50B-61E18B9C71E4}" type="parTrans" cxnId="{7E9D51DC-7B23-4A44-98FF-E5B6CF83858C}">
      <dgm:prSet/>
      <dgm:spPr>
        <a:sp3d z="-25400" prstMaterial="plastic">
          <a:bevelT prst="slope"/>
        </a:sp3d>
      </dgm:spPr>
      <dgm:t>
        <a:bodyPr/>
        <a:lstStyle/>
        <a:p>
          <a:endParaRPr lang="tr-TR"/>
        </a:p>
      </dgm:t>
    </dgm:pt>
    <dgm:pt modelId="{3779C265-4601-4E7C-A480-E151FC0FD80C}" type="sibTrans" cxnId="{7E9D51DC-7B23-4A44-98FF-E5B6CF83858C}">
      <dgm:prSet/>
      <dgm:spPr/>
      <dgm:t>
        <a:bodyPr/>
        <a:lstStyle/>
        <a:p>
          <a:endParaRPr lang="tr-TR"/>
        </a:p>
      </dgm:t>
    </dgm:pt>
    <dgm:pt modelId="{B7440384-67A9-4A1C-B537-3B3D388A996F}" type="pres">
      <dgm:prSet presAssocID="{39F077BC-D0B1-4544-B10F-304885785203}" presName="Name0" presStyleCnt="0">
        <dgm:presLayoutVars>
          <dgm:orgChart val="1"/>
          <dgm:chPref val="1"/>
          <dgm:dir/>
          <dgm:animOne val="branch"/>
          <dgm:animLvl val="lvl"/>
          <dgm:resizeHandles/>
        </dgm:presLayoutVars>
      </dgm:prSet>
      <dgm:spPr/>
      <dgm:t>
        <a:bodyPr/>
        <a:lstStyle/>
        <a:p>
          <a:endParaRPr lang="tr-TR"/>
        </a:p>
      </dgm:t>
    </dgm:pt>
    <dgm:pt modelId="{EF64983D-5936-4402-9F00-837D56868BDB}" type="pres">
      <dgm:prSet presAssocID="{B3E3C271-1EFA-4708-BE59-06E81429230E}" presName="hierRoot1" presStyleCnt="0">
        <dgm:presLayoutVars>
          <dgm:hierBranch val="init"/>
        </dgm:presLayoutVars>
      </dgm:prSet>
      <dgm:spPr>
        <a:sp3d>
          <a:bevelT prst="slope"/>
        </a:sp3d>
      </dgm:spPr>
      <dgm:t>
        <a:bodyPr/>
        <a:lstStyle/>
        <a:p>
          <a:endParaRPr lang="tr-TR"/>
        </a:p>
      </dgm:t>
    </dgm:pt>
    <dgm:pt modelId="{559342CF-DE95-4016-9597-1E7F1F5711F3}" type="pres">
      <dgm:prSet presAssocID="{B3E3C271-1EFA-4708-BE59-06E81429230E}" presName="rootComposite1" presStyleCnt="0"/>
      <dgm:spPr>
        <a:sp3d>
          <a:bevelT prst="slope"/>
        </a:sp3d>
      </dgm:spPr>
      <dgm:t>
        <a:bodyPr/>
        <a:lstStyle/>
        <a:p>
          <a:endParaRPr lang="tr-TR"/>
        </a:p>
      </dgm:t>
    </dgm:pt>
    <dgm:pt modelId="{AAB8256C-6597-4A21-9296-8D567C6B9809}" type="pres">
      <dgm:prSet presAssocID="{B3E3C271-1EFA-4708-BE59-06E81429230E}" presName="rootText1" presStyleLbl="alignAcc1" presStyleIdx="0" presStyleCnt="0">
        <dgm:presLayoutVars>
          <dgm:chPref val="3"/>
        </dgm:presLayoutVars>
      </dgm:prSet>
      <dgm:spPr/>
      <dgm:t>
        <a:bodyPr/>
        <a:lstStyle/>
        <a:p>
          <a:endParaRPr lang="tr-TR"/>
        </a:p>
      </dgm:t>
    </dgm:pt>
    <dgm:pt modelId="{4BEA7B18-4E57-434B-BC15-7B07CC971F7A}" type="pres">
      <dgm:prSet presAssocID="{B3E3C271-1EFA-4708-BE59-06E81429230E}" presName="topArc1" presStyleLbl="parChTrans1D1" presStyleIdx="0" presStyleCnt="10"/>
      <dgm:spPr>
        <a:sp3d z="-25400" prstMaterial="plastic">
          <a:bevelT prst="slope"/>
        </a:sp3d>
      </dgm:spPr>
      <dgm:t>
        <a:bodyPr/>
        <a:lstStyle/>
        <a:p>
          <a:endParaRPr lang="tr-TR"/>
        </a:p>
      </dgm:t>
    </dgm:pt>
    <dgm:pt modelId="{C646BAFB-50E0-4EE8-AC51-562CA65AD5E8}" type="pres">
      <dgm:prSet presAssocID="{B3E3C271-1EFA-4708-BE59-06E81429230E}" presName="bottomArc1" presStyleLbl="parChTrans1D1" presStyleIdx="1" presStyleCnt="10"/>
      <dgm:spPr>
        <a:sp3d z="-25400" prstMaterial="plastic">
          <a:bevelT prst="slope"/>
        </a:sp3d>
      </dgm:spPr>
      <dgm:t>
        <a:bodyPr/>
        <a:lstStyle/>
        <a:p>
          <a:endParaRPr lang="tr-TR"/>
        </a:p>
      </dgm:t>
    </dgm:pt>
    <dgm:pt modelId="{579981F5-949A-4C7D-A47E-A9A20435716E}" type="pres">
      <dgm:prSet presAssocID="{B3E3C271-1EFA-4708-BE59-06E81429230E}" presName="topConnNode1" presStyleLbl="node1" presStyleIdx="0" presStyleCnt="0"/>
      <dgm:spPr/>
      <dgm:t>
        <a:bodyPr/>
        <a:lstStyle/>
        <a:p>
          <a:endParaRPr lang="tr-TR"/>
        </a:p>
      </dgm:t>
    </dgm:pt>
    <dgm:pt modelId="{77AD189C-D9C5-475A-BE2C-BD7CEE81F0A2}" type="pres">
      <dgm:prSet presAssocID="{B3E3C271-1EFA-4708-BE59-06E81429230E}" presName="hierChild2" presStyleCnt="0"/>
      <dgm:spPr>
        <a:sp3d>
          <a:bevelT prst="slope"/>
        </a:sp3d>
      </dgm:spPr>
      <dgm:t>
        <a:bodyPr/>
        <a:lstStyle/>
        <a:p>
          <a:endParaRPr lang="tr-TR"/>
        </a:p>
      </dgm:t>
    </dgm:pt>
    <dgm:pt modelId="{FC9CD173-0106-49D9-A9CD-5D4DB4F0D20F}" type="pres">
      <dgm:prSet presAssocID="{C634485F-C1A5-42E1-85A9-D923DA8895C1}" presName="Name28" presStyleLbl="parChTrans1D2" presStyleIdx="0" presStyleCnt="3"/>
      <dgm:spPr/>
      <dgm:t>
        <a:bodyPr/>
        <a:lstStyle/>
        <a:p>
          <a:endParaRPr lang="tr-TR"/>
        </a:p>
      </dgm:t>
    </dgm:pt>
    <dgm:pt modelId="{789F163F-E6FF-419D-805F-EA157EC89984}" type="pres">
      <dgm:prSet presAssocID="{E1394A08-D1A9-4751-9A68-3C3C0C2A43BD}" presName="hierRoot2" presStyleCnt="0">
        <dgm:presLayoutVars>
          <dgm:hierBranch val="init"/>
        </dgm:presLayoutVars>
      </dgm:prSet>
      <dgm:spPr>
        <a:sp3d>
          <a:bevelT prst="slope"/>
        </a:sp3d>
      </dgm:spPr>
      <dgm:t>
        <a:bodyPr/>
        <a:lstStyle/>
        <a:p>
          <a:endParaRPr lang="tr-TR"/>
        </a:p>
      </dgm:t>
    </dgm:pt>
    <dgm:pt modelId="{ECC10024-2DEB-4464-BDF1-15803B1F59AC}" type="pres">
      <dgm:prSet presAssocID="{E1394A08-D1A9-4751-9A68-3C3C0C2A43BD}" presName="rootComposite2" presStyleCnt="0"/>
      <dgm:spPr>
        <a:sp3d>
          <a:bevelT prst="slope"/>
        </a:sp3d>
      </dgm:spPr>
      <dgm:t>
        <a:bodyPr/>
        <a:lstStyle/>
        <a:p>
          <a:endParaRPr lang="tr-TR"/>
        </a:p>
      </dgm:t>
    </dgm:pt>
    <dgm:pt modelId="{8E02C0D0-666C-4723-9B86-A2BD9EF4DD42}" type="pres">
      <dgm:prSet presAssocID="{E1394A08-D1A9-4751-9A68-3C3C0C2A43BD}" presName="rootText2" presStyleLbl="alignAcc1" presStyleIdx="0" presStyleCnt="0">
        <dgm:presLayoutVars>
          <dgm:chPref val="3"/>
        </dgm:presLayoutVars>
      </dgm:prSet>
      <dgm:spPr/>
      <dgm:t>
        <a:bodyPr/>
        <a:lstStyle/>
        <a:p>
          <a:endParaRPr lang="tr-TR"/>
        </a:p>
      </dgm:t>
    </dgm:pt>
    <dgm:pt modelId="{2684F202-2513-4E61-9ED8-6A5C9A035F88}" type="pres">
      <dgm:prSet presAssocID="{E1394A08-D1A9-4751-9A68-3C3C0C2A43BD}" presName="topArc2" presStyleLbl="parChTrans1D1" presStyleIdx="2" presStyleCnt="10"/>
      <dgm:spPr>
        <a:sp3d z="-25400" prstMaterial="plastic">
          <a:bevelT prst="slope"/>
        </a:sp3d>
      </dgm:spPr>
      <dgm:t>
        <a:bodyPr/>
        <a:lstStyle/>
        <a:p>
          <a:endParaRPr lang="tr-TR"/>
        </a:p>
      </dgm:t>
    </dgm:pt>
    <dgm:pt modelId="{90FE4812-2647-40E5-A6B4-02C6BEE98320}" type="pres">
      <dgm:prSet presAssocID="{E1394A08-D1A9-4751-9A68-3C3C0C2A43BD}" presName="bottomArc2" presStyleLbl="parChTrans1D1" presStyleIdx="3" presStyleCnt="10"/>
      <dgm:spPr>
        <a:sp3d z="-25400" prstMaterial="plastic">
          <a:bevelT prst="slope"/>
        </a:sp3d>
      </dgm:spPr>
      <dgm:t>
        <a:bodyPr/>
        <a:lstStyle/>
        <a:p>
          <a:endParaRPr lang="tr-TR"/>
        </a:p>
      </dgm:t>
    </dgm:pt>
    <dgm:pt modelId="{E84BAC04-DE62-4ABE-B1D5-386E58139A4A}" type="pres">
      <dgm:prSet presAssocID="{E1394A08-D1A9-4751-9A68-3C3C0C2A43BD}" presName="topConnNode2" presStyleLbl="node2" presStyleIdx="0" presStyleCnt="0"/>
      <dgm:spPr/>
      <dgm:t>
        <a:bodyPr/>
        <a:lstStyle/>
        <a:p>
          <a:endParaRPr lang="tr-TR"/>
        </a:p>
      </dgm:t>
    </dgm:pt>
    <dgm:pt modelId="{24E1CC6C-808F-4851-A05B-30DC91D3B8EF}" type="pres">
      <dgm:prSet presAssocID="{E1394A08-D1A9-4751-9A68-3C3C0C2A43BD}" presName="hierChild4" presStyleCnt="0"/>
      <dgm:spPr>
        <a:sp3d>
          <a:bevelT prst="slope"/>
        </a:sp3d>
      </dgm:spPr>
      <dgm:t>
        <a:bodyPr/>
        <a:lstStyle/>
        <a:p>
          <a:endParaRPr lang="tr-TR"/>
        </a:p>
      </dgm:t>
    </dgm:pt>
    <dgm:pt modelId="{528D7FEA-DD5C-41E8-BF2A-55FFF38EE01A}" type="pres">
      <dgm:prSet presAssocID="{E1394A08-D1A9-4751-9A68-3C3C0C2A43BD}" presName="hierChild5" presStyleCnt="0"/>
      <dgm:spPr>
        <a:sp3d>
          <a:bevelT prst="slope"/>
        </a:sp3d>
      </dgm:spPr>
      <dgm:t>
        <a:bodyPr/>
        <a:lstStyle/>
        <a:p>
          <a:endParaRPr lang="tr-TR"/>
        </a:p>
      </dgm:t>
    </dgm:pt>
    <dgm:pt modelId="{809E2D95-C24C-4EC0-877E-3F004C3CB472}" type="pres">
      <dgm:prSet presAssocID="{1F5794BB-FE21-416F-BBBD-DD08B7A5362D}" presName="Name28" presStyleLbl="parChTrans1D2" presStyleIdx="1" presStyleCnt="3"/>
      <dgm:spPr/>
      <dgm:t>
        <a:bodyPr/>
        <a:lstStyle/>
        <a:p>
          <a:endParaRPr lang="tr-TR"/>
        </a:p>
      </dgm:t>
    </dgm:pt>
    <dgm:pt modelId="{93BCE38B-8A55-49C7-B9CB-20DD6060349E}" type="pres">
      <dgm:prSet presAssocID="{CF52A583-D104-4F71-9F73-BED512F8975E}" presName="hierRoot2" presStyleCnt="0">
        <dgm:presLayoutVars>
          <dgm:hierBranch val="init"/>
        </dgm:presLayoutVars>
      </dgm:prSet>
      <dgm:spPr>
        <a:sp3d>
          <a:bevelT prst="slope"/>
        </a:sp3d>
      </dgm:spPr>
      <dgm:t>
        <a:bodyPr/>
        <a:lstStyle/>
        <a:p>
          <a:endParaRPr lang="tr-TR"/>
        </a:p>
      </dgm:t>
    </dgm:pt>
    <dgm:pt modelId="{F9FDC9FF-2127-462F-AD56-B0ECB29A0145}" type="pres">
      <dgm:prSet presAssocID="{CF52A583-D104-4F71-9F73-BED512F8975E}" presName="rootComposite2" presStyleCnt="0"/>
      <dgm:spPr>
        <a:sp3d>
          <a:bevelT prst="slope"/>
        </a:sp3d>
      </dgm:spPr>
      <dgm:t>
        <a:bodyPr/>
        <a:lstStyle/>
        <a:p>
          <a:endParaRPr lang="tr-TR"/>
        </a:p>
      </dgm:t>
    </dgm:pt>
    <dgm:pt modelId="{5D974570-459F-4EB8-8683-9CD3BFE4F951}" type="pres">
      <dgm:prSet presAssocID="{CF52A583-D104-4F71-9F73-BED512F8975E}" presName="rootText2" presStyleLbl="alignAcc1" presStyleIdx="0" presStyleCnt="0">
        <dgm:presLayoutVars>
          <dgm:chPref val="3"/>
        </dgm:presLayoutVars>
      </dgm:prSet>
      <dgm:spPr/>
      <dgm:t>
        <a:bodyPr/>
        <a:lstStyle/>
        <a:p>
          <a:endParaRPr lang="tr-TR"/>
        </a:p>
      </dgm:t>
    </dgm:pt>
    <dgm:pt modelId="{B7AB5B1A-A80C-4DB8-8A48-B4DBC6957ABC}" type="pres">
      <dgm:prSet presAssocID="{CF52A583-D104-4F71-9F73-BED512F8975E}" presName="topArc2" presStyleLbl="parChTrans1D1" presStyleIdx="4" presStyleCnt="10"/>
      <dgm:spPr>
        <a:sp3d z="-25400" prstMaterial="plastic">
          <a:bevelT prst="slope"/>
        </a:sp3d>
      </dgm:spPr>
      <dgm:t>
        <a:bodyPr/>
        <a:lstStyle/>
        <a:p>
          <a:endParaRPr lang="tr-TR"/>
        </a:p>
      </dgm:t>
    </dgm:pt>
    <dgm:pt modelId="{FEE41C14-CA2B-464B-867E-120C4C153EF3}" type="pres">
      <dgm:prSet presAssocID="{CF52A583-D104-4F71-9F73-BED512F8975E}" presName="bottomArc2" presStyleLbl="parChTrans1D1" presStyleIdx="5" presStyleCnt="10"/>
      <dgm:spPr>
        <a:sp3d z="-25400" prstMaterial="plastic">
          <a:bevelT prst="slope"/>
        </a:sp3d>
      </dgm:spPr>
      <dgm:t>
        <a:bodyPr/>
        <a:lstStyle/>
        <a:p>
          <a:endParaRPr lang="tr-TR"/>
        </a:p>
      </dgm:t>
    </dgm:pt>
    <dgm:pt modelId="{A88FC591-861C-47C3-B33C-6A8225430DB5}" type="pres">
      <dgm:prSet presAssocID="{CF52A583-D104-4F71-9F73-BED512F8975E}" presName="topConnNode2" presStyleLbl="node2" presStyleIdx="0" presStyleCnt="0"/>
      <dgm:spPr/>
      <dgm:t>
        <a:bodyPr/>
        <a:lstStyle/>
        <a:p>
          <a:endParaRPr lang="tr-TR"/>
        </a:p>
      </dgm:t>
    </dgm:pt>
    <dgm:pt modelId="{B75909FE-3639-4AFD-8814-138E0D5BA12A}" type="pres">
      <dgm:prSet presAssocID="{CF52A583-D104-4F71-9F73-BED512F8975E}" presName="hierChild4" presStyleCnt="0"/>
      <dgm:spPr>
        <a:sp3d>
          <a:bevelT prst="slope"/>
        </a:sp3d>
      </dgm:spPr>
      <dgm:t>
        <a:bodyPr/>
        <a:lstStyle/>
        <a:p>
          <a:endParaRPr lang="tr-TR"/>
        </a:p>
      </dgm:t>
    </dgm:pt>
    <dgm:pt modelId="{96EE77E6-928C-4DE1-A9F6-9A5E719F32DD}" type="pres">
      <dgm:prSet presAssocID="{CF52A583-D104-4F71-9F73-BED512F8975E}" presName="hierChild5" presStyleCnt="0"/>
      <dgm:spPr>
        <a:sp3d>
          <a:bevelT prst="slope"/>
        </a:sp3d>
      </dgm:spPr>
      <dgm:t>
        <a:bodyPr/>
        <a:lstStyle/>
        <a:p>
          <a:endParaRPr lang="tr-TR"/>
        </a:p>
      </dgm:t>
    </dgm:pt>
    <dgm:pt modelId="{BDA0C352-3DD8-43B8-A554-D1C7700DA7A4}" type="pres">
      <dgm:prSet presAssocID="{C11989C2-453B-4438-9542-5B09BB2D1025}" presName="Name28" presStyleLbl="parChTrans1D2" presStyleIdx="2" presStyleCnt="3"/>
      <dgm:spPr/>
      <dgm:t>
        <a:bodyPr/>
        <a:lstStyle/>
        <a:p>
          <a:endParaRPr lang="tr-TR"/>
        </a:p>
      </dgm:t>
    </dgm:pt>
    <dgm:pt modelId="{7A324AEC-0D27-4833-82C1-58A1F27A2570}" type="pres">
      <dgm:prSet presAssocID="{2EAF2D93-8098-4B41-A854-9293FF595C1A}" presName="hierRoot2" presStyleCnt="0">
        <dgm:presLayoutVars>
          <dgm:hierBranch val="init"/>
        </dgm:presLayoutVars>
      </dgm:prSet>
      <dgm:spPr>
        <a:sp3d>
          <a:bevelT prst="slope"/>
        </a:sp3d>
      </dgm:spPr>
      <dgm:t>
        <a:bodyPr/>
        <a:lstStyle/>
        <a:p>
          <a:endParaRPr lang="tr-TR"/>
        </a:p>
      </dgm:t>
    </dgm:pt>
    <dgm:pt modelId="{1133956B-B8D8-4B2D-A8CC-767A0E9994A2}" type="pres">
      <dgm:prSet presAssocID="{2EAF2D93-8098-4B41-A854-9293FF595C1A}" presName="rootComposite2" presStyleCnt="0"/>
      <dgm:spPr>
        <a:sp3d>
          <a:bevelT prst="slope"/>
        </a:sp3d>
      </dgm:spPr>
      <dgm:t>
        <a:bodyPr/>
        <a:lstStyle/>
        <a:p>
          <a:endParaRPr lang="tr-TR"/>
        </a:p>
      </dgm:t>
    </dgm:pt>
    <dgm:pt modelId="{F5EA6454-3589-4BAA-9103-727A665A285F}" type="pres">
      <dgm:prSet presAssocID="{2EAF2D93-8098-4B41-A854-9293FF595C1A}" presName="rootText2" presStyleLbl="alignAcc1" presStyleIdx="0" presStyleCnt="0">
        <dgm:presLayoutVars>
          <dgm:chPref val="3"/>
        </dgm:presLayoutVars>
      </dgm:prSet>
      <dgm:spPr/>
      <dgm:t>
        <a:bodyPr/>
        <a:lstStyle/>
        <a:p>
          <a:endParaRPr lang="tr-TR"/>
        </a:p>
      </dgm:t>
    </dgm:pt>
    <dgm:pt modelId="{9EDAD54F-AAB7-4B74-BF91-79DF48277749}" type="pres">
      <dgm:prSet presAssocID="{2EAF2D93-8098-4B41-A854-9293FF595C1A}" presName="topArc2" presStyleLbl="parChTrans1D1" presStyleIdx="6" presStyleCnt="10"/>
      <dgm:spPr>
        <a:sp3d z="-25400" prstMaterial="plastic">
          <a:bevelT prst="slope"/>
        </a:sp3d>
      </dgm:spPr>
      <dgm:t>
        <a:bodyPr/>
        <a:lstStyle/>
        <a:p>
          <a:endParaRPr lang="tr-TR"/>
        </a:p>
      </dgm:t>
    </dgm:pt>
    <dgm:pt modelId="{EA582540-43F7-4DEE-AF18-6A90D0966FF3}" type="pres">
      <dgm:prSet presAssocID="{2EAF2D93-8098-4B41-A854-9293FF595C1A}" presName="bottomArc2" presStyleLbl="parChTrans1D1" presStyleIdx="7" presStyleCnt="10"/>
      <dgm:spPr>
        <a:sp3d z="-25400" prstMaterial="plastic">
          <a:bevelT prst="slope"/>
        </a:sp3d>
      </dgm:spPr>
      <dgm:t>
        <a:bodyPr/>
        <a:lstStyle/>
        <a:p>
          <a:endParaRPr lang="tr-TR"/>
        </a:p>
      </dgm:t>
    </dgm:pt>
    <dgm:pt modelId="{1CB069E6-FAE3-4B49-9290-649E2DE0896E}" type="pres">
      <dgm:prSet presAssocID="{2EAF2D93-8098-4B41-A854-9293FF595C1A}" presName="topConnNode2" presStyleLbl="node2" presStyleIdx="0" presStyleCnt="0"/>
      <dgm:spPr/>
      <dgm:t>
        <a:bodyPr/>
        <a:lstStyle/>
        <a:p>
          <a:endParaRPr lang="tr-TR"/>
        </a:p>
      </dgm:t>
    </dgm:pt>
    <dgm:pt modelId="{099FD28C-7716-4FEB-8B25-4930807DFF87}" type="pres">
      <dgm:prSet presAssocID="{2EAF2D93-8098-4B41-A854-9293FF595C1A}" presName="hierChild4" presStyleCnt="0"/>
      <dgm:spPr>
        <a:sp3d>
          <a:bevelT prst="slope"/>
        </a:sp3d>
      </dgm:spPr>
      <dgm:t>
        <a:bodyPr/>
        <a:lstStyle/>
        <a:p>
          <a:endParaRPr lang="tr-TR"/>
        </a:p>
      </dgm:t>
    </dgm:pt>
    <dgm:pt modelId="{0609F157-D2CC-4D17-BF6D-F37867893EAF}" type="pres">
      <dgm:prSet presAssocID="{B654BDE8-5F30-4216-B50B-61E18B9C71E4}" presName="Name28" presStyleLbl="parChTrans1D3" presStyleIdx="0" presStyleCnt="1"/>
      <dgm:spPr/>
      <dgm:t>
        <a:bodyPr/>
        <a:lstStyle/>
        <a:p>
          <a:endParaRPr lang="tr-TR"/>
        </a:p>
      </dgm:t>
    </dgm:pt>
    <dgm:pt modelId="{A5CEC0B0-430D-4364-8B83-7D7FD29662D4}" type="pres">
      <dgm:prSet presAssocID="{75212246-7CB6-4FB1-A832-38828484135C}" presName="hierRoot2" presStyleCnt="0">
        <dgm:presLayoutVars>
          <dgm:hierBranch val="init"/>
        </dgm:presLayoutVars>
      </dgm:prSet>
      <dgm:spPr>
        <a:sp3d>
          <a:bevelT prst="slope"/>
        </a:sp3d>
      </dgm:spPr>
      <dgm:t>
        <a:bodyPr/>
        <a:lstStyle/>
        <a:p>
          <a:endParaRPr lang="tr-TR"/>
        </a:p>
      </dgm:t>
    </dgm:pt>
    <dgm:pt modelId="{0D746F21-DCD7-4CE2-A6F5-92F64CFF3EE4}" type="pres">
      <dgm:prSet presAssocID="{75212246-7CB6-4FB1-A832-38828484135C}" presName="rootComposite2" presStyleCnt="0"/>
      <dgm:spPr>
        <a:sp3d>
          <a:bevelT prst="slope"/>
        </a:sp3d>
      </dgm:spPr>
      <dgm:t>
        <a:bodyPr/>
        <a:lstStyle/>
        <a:p>
          <a:endParaRPr lang="tr-TR"/>
        </a:p>
      </dgm:t>
    </dgm:pt>
    <dgm:pt modelId="{54C05515-72E9-4791-BD9C-6EBC8843313E}" type="pres">
      <dgm:prSet presAssocID="{75212246-7CB6-4FB1-A832-38828484135C}" presName="rootText2" presStyleLbl="alignAcc1" presStyleIdx="0" presStyleCnt="0">
        <dgm:presLayoutVars>
          <dgm:chPref val="3"/>
        </dgm:presLayoutVars>
      </dgm:prSet>
      <dgm:spPr/>
      <dgm:t>
        <a:bodyPr/>
        <a:lstStyle/>
        <a:p>
          <a:endParaRPr lang="tr-TR"/>
        </a:p>
      </dgm:t>
    </dgm:pt>
    <dgm:pt modelId="{14C4AAED-B0D6-4AE1-B720-8A78DC80BF37}" type="pres">
      <dgm:prSet presAssocID="{75212246-7CB6-4FB1-A832-38828484135C}" presName="topArc2" presStyleLbl="parChTrans1D1" presStyleIdx="8" presStyleCnt="10"/>
      <dgm:spPr>
        <a:sp3d z="-25400" prstMaterial="plastic">
          <a:bevelT prst="slope"/>
        </a:sp3d>
      </dgm:spPr>
      <dgm:t>
        <a:bodyPr/>
        <a:lstStyle/>
        <a:p>
          <a:endParaRPr lang="tr-TR"/>
        </a:p>
      </dgm:t>
    </dgm:pt>
    <dgm:pt modelId="{B81BE397-58F4-440A-BBBB-A0252D42EAD3}" type="pres">
      <dgm:prSet presAssocID="{75212246-7CB6-4FB1-A832-38828484135C}" presName="bottomArc2" presStyleLbl="parChTrans1D1" presStyleIdx="9" presStyleCnt="10"/>
      <dgm:spPr>
        <a:sp3d z="-25400" prstMaterial="plastic">
          <a:bevelT prst="slope"/>
        </a:sp3d>
      </dgm:spPr>
      <dgm:t>
        <a:bodyPr/>
        <a:lstStyle/>
        <a:p>
          <a:endParaRPr lang="tr-TR"/>
        </a:p>
      </dgm:t>
    </dgm:pt>
    <dgm:pt modelId="{0E257739-F1BE-4B39-B5F6-E8579D5E2113}" type="pres">
      <dgm:prSet presAssocID="{75212246-7CB6-4FB1-A832-38828484135C}" presName="topConnNode2" presStyleLbl="node3" presStyleIdx="0" presStyleCnt="0"/>
      <dgm:spPr/>
      <dgm:t>
        <a:bodyPr/>
        <a:lstStyle/>
        <a:p>
          <a:endParaRPr lang="tr-TR"/>
        </a:p>
      </dgm:t>
    </dgm:pt>
    <dgm:pt modelId="{781C2E2C-A3C3-4447-BB90-ED6C00BB21BF}" type="pres">
      <dgm:prSet presAssocID="{75212246-7CB6-4FB1-A832-38828484135C}" presName="hierChild4" presStyleCnt="0"/>
      <dgm:spPr>
        <a:sp3d>
          <a:bevelT prst="slope"/>
        </a:sp3d>
      </dgm:spPr>
      <dgm:t>
        <a:bodyPr/>
        <a:lstStyle/>
        <a:p>
          <a:endParaRPr lang="tr-TR"/>
        </a:p>
      </dgm:t>
    </dgm:pt>
    <dgm:pt modelId="{C5F8E574-CEAE-482F-9727-1EEB8FCDA1C0}" type="pres">
      <dgm:prSet presAssocID="{75212246-7CB6-4FB1-A832-38828484135C}" presName="hierChild5" presStyleCnt="0"/>
      <dgm:spPr>
        <a:sp3d>
          <a:bevelT prst="slope"/>
        </a:sp3d>
      </dgm:spPr>
      <dgm:t>
        <a:bodyPr/>
        <a:lstStyle/>
        <a:p>
          <a:endParaRPr lang="tr-TR"/>
        </a:p>
      </dgm:t>
    </dgm:pt>
    <dgm:pt modelId="{B01AA3B8-A628-42E5-926E-F3646D4C8EE5}" type="pres">
      <dgm:prSet presAssocID="{2EAF2D93-8098-4B41-A854-9293FF595C1A}" presName="hierChild5" presStyleCnt="0"/>
      <dgm:spPr>
        <a:sp3d>
          <a:bevelT prst="slope"/>
        </a:sp3d>
      </dgm:spPr>
      <dgm:t>
        <a:bodyPr/>
        <a:lstStyle/>
        <a:p>
          <a:endParaRPr lang="tr-TR"/>
        </a:p>
      </dgm:t>
    </dgm:pt>
    <dgm:pt modelId="{4C7B3C6F-9547-4AED-87CC-68D5747228A2}" type="pres">
      <dgm:prSet presAssocID="{B3E3C271-1EFA-4708-BE59-06E81429230E}" presName="hierChild3" presStyleCnt="0"/>
      <dgm:spPr>
        <a:sp3d>
          <a:bevelT prst="slope"/>
        </a:sp3d>
      </dgm:spPr>
      <dgm:t>
        <a:bodyPr/>
        <a:lstStyle/>
        <a:p>
          <a:endParaRPr lang="tr-TR"/>
        </a:p>
      </dgm:t>
    </dgm:pt>
  </dgm:ptLst>
  <dgm:cxnLst>
    <dgm:cxn modelId="{348CD996-0C58-4D9A-92BC-23D6C0A15497}" type="presOf" srcId="{CF52A583-D104-4F71-9F73-BED512F8975E}" destId="{A88FC591-861C-47C3-B33C-6A8225430DB5}" srcOrd="1" destOrd="0" presId="urn:microsoft.com/office/officeart/2008/layout/HalfCircleOrganizationChart"/>
    <dgm:cxn modelId="{BB0CA251-7BE6-40D7-8E6C-3D5EB48AC943}" type="presOf" srcId="{B3E3C271-1EFA-4708-BE59-06E81429230E}" destId="{579981F5-949A-4C7D-A47E-A9A20435716E}" srcOrd="1" destOrd="0" presId="urn:microsoft.com/office/officeart/2008/layout/HalfCircleOrganizationChart"/>
    <dgm:cxn modelId="{C3B547E3-4A98-4E1C-81FD-A1697D3384DE}" type="presOf" srcId="{B654BDE8-5F30-4216-B50B-61E18B9C71E4}" destId="{0609F157-D2CC-4D17-BF6D-F37867893EAF}" srcOrd="0" destOrd="0" presId="urn:microsoft.com/office/officeart/2008/layout/HalfCircleOrganizationChart"/>
    <dgm:cxn modelId="{C57BC005-421C-4BB2-8195-6CF78CB4AFB2}" type="presOf" srcId="{C11989C2-453B-4438-9542-5B09BB2D1025}" destId="{BDA0C352-3DD8-43B8-A554-D1C7700DA7A4}" srcOrd="0" destOrd="0" presId="urn:microsoft.com/office/officeart/2008/layout/HalfCircleOrganizationChart"/>
    <dgm:cxn modelId="{740B428B-63F4-45C6-BE0A-6568D8FB1E57}" type="presOf" srcId="{CF52A583-D104-4F71-9F73-BED512F8975E}" destId="{5D974570-459F-4EB8-8683-9CD3BFE4F951}" srcOrd="0" destOrd="0" presId="urn:microsoft.com/office/officeart/2008/layout/HalfCircleOrganizationChart"/>
    <dgm:cxn modelId="{DF4F10CB-F982-4361-9DC8-35FE92903259}" srcId="{B3E3C271-1EFA-4708-BE59-06E81429230E}" destId="{CF52A583-D104-4F71-9F73-BED512F8975E}" srcOrd="1" destOrd="0" parTransId="{1F5794BB-FE21-416F-BBBD-DD08B7A5362D}" sibTransId="{54014FF5-0779-409C-8DF8-8753EE488462}"/>
    <dgm:cxn modelId="{903B1AF2-D69B-4B6F-93B0-EE896F08C625}" type="presOf" srcId="{E1394A08-D1A9-4751-9A68-3C3C0C2A43BD}" destId="{E84BAC04-DE62-4ABE-B1D5-386E58139A4A}" srcOrd="1" destOrd="0" presId="urn:microsoft.com/office/officeart/2008/layout/HalfCircleOrganizationChart"/>
    <dgm:cxn modelId="{7D4528B8-31C3-4CAE-B1CD-E086F70E3B01}" type="presOf" srcId="{1F5794BB-FE21-416F-BBBD-DD08B7A5362D}" destId="{809E2D95-C24C-4EC0-877E-3F004C3CB472}" srcOrd="0" destOrd="0" presId="urn:microsoft.com/office/officeart/2008/layout/HalfCircleOrganizationChart"/>
    <dgm:cxn modelId="{1BE91482-8640-4815-A5C9-F6153ACB4214}" type="presOf" srcId="{39F077BC-D0B1-4544-B10F-304885785203}" destId="{B7440384-67A9-4A1C-B537-3B3D388A996F}" srcOrd="0" destOrd="0" presId="urn:microsoft.com/office/officeart/2008/layout/HalfCircleOrganizationChart"/>
    <dgm:cxn modelId="{0E963852-1278-4BFA-B78A-AC8BB71ECBE6}" type="presOf" srcId="{B3E3C271-1EFA-4708-BE59-06E81429230E}" destId="{AAB8256C-6597-4A21-9296-8D567C6B9809}" srcOrd="0" destOrd="0" presId="urn:microsoft.com/office/officeart/2008/layout/HalfCircleOrganizationChart"/>
    <dgm:cxn modelId="{4B589DF2-0D2C-4C51-B45C-E96152726DB1}" type="presOf" srcId="{C634485F-C1A5-42E1-85A9-D923DA8895C1}" destId="{FC9CD173-0106-49D9-A9CD-5D4DB4F0D20F}" srcOrd="0" destOrd="0" presId="urn:microsoft.com/office/officeart/2008/layout/HalfCircleOrganizationChart"/>
    <dgm:cxn modelId="{FE10E37F-4162-437F-8065-CF5C7B8AE295}" type="presOf" srcId="{2EAF2D93-8098-4B41-A854-9293FF595C1A}" destId="{F5EA6454-3589-4BAA-9103-727A665A285F}" srcOrd="0" destOrd="0" presId="urn:microsoft.com/office/officeart/2008/layout/HalfCircleOrganizationChart"/>
    <dgm:cxn modelId="{88EFC220-A06C-4DE0-B611-5868BC51DF9D}" type="presOf" srcId="{75212246-7CB6-4FB1-A832-38828484135C}" destId="{0E257739-F1BE-4B39-B5F6-E8579D5E2113}" srcOrd="1" destOrd="0" presId="urn:microsoft.com/office/officeart/2008/layout/HalfCircleOrganizationChart"/>
    <dgm:cxn modelId="{97352511-C82E-4778-B29C-79A513AEE91F}" type="presOf" srcId="{75212246-7CB6-4FB1-A832-38828484135C}" destId="{54C05515-72E9-4791-BD9C-6EBC8843313E}" srcOrd="0" destOrd="0" presId="urn:microsoft.com/office/officeart/2008/layout/HalfCircleOrganizationChart"/>
    <dgm:cxn modelId="{DF6D8BFD-06CC-4CF5-A53B-DCC309415B42}" srcId="{B3E3C271-1EFA-4708-BE59-06E81429230E}" destId="{E1394A08-D1A9-4751-9A68-3C3C0C2A43BD}" srcOrd="0" destOrd="0" parTransId="{C634485F-C1A5-42E1-85A9-D923DA8895C1}" sibTransId="{35C9DDF7-94B4-408A-BB3B-E9ADF5DB5839}"/>
    <dgm:cxn modelId="{6BEC4348-6830-4FD6-9281-971A92D1D1F6}" srcId="{B3E3C271-1EFA-4708-BE59-06E81429230E}" destId="{2EAF2D93-8098-4B41-A854-9293FF595C1A}" srcOrd="2" destOrd="0" parTransId="{C11989C2-453B-4438-9542-5B09BB2D1025}" sibTransId="{585EA402-9AE7-4AB1-9EB2-A2098E4053BF}"/>
    <dgm:cxn modelId="{84BF5F9D-257D-4DD5-878F-66D5ECBBBEFD}" type="presOf" srcId="{E1394A08-D1A9-4751-9A68-3C3C0C2A43BD}" destId="{8E02C0D0-666C-4723-9B86-A2BD9EF4DD42}" srcOrd="0" destOrd="0" presId="urn:microsoft.com/office/officeart/2008/layout/HalfCircleOrganizationChart"/>
    <dgm:cxn modelId="{C6841A14-3D05-4CB1-B619-50AA73D622F6}" type="presOf" srcId="{2EAF2D93-8098-4B41-A854-9293FF595C1A}" destId="{1CB069E6-FAE3-4B49-9290-649E2DE0896E}" srcOrd="1" destOrd="0" presId="urn:microsoft.com/office/officeart/2008/layout/HalfCircleOrganizationChart"/>
    <dgm:cxn modelId="{06F603BD-75BA-4F7C-922C-07D7C378D7FB}" srcId="{39F077BC-D0B1-4544-B10F-304885785203}" destId="{B3E3C271-1EFA-4708-BE59-06E81429230E}" srcOrd="0" destOrd="0" parTransId="{BBB1D996-1E00-4925-81AA-2F6D896876B4}" sibTransId="{05F13D53-09A9-4BF1-9DDD-52F6B7C6049B}"/>
    <dgm:cxn modelId="{7E9D51DC-7B23-4A44-98FF-E5B6CF83858C}" srcId="{2EAF2D93-8098-4B41-A854-9293FF595C1A}" destId="{75212246-7CB6-4FB1-A832-38828484135C}" srcOrd="0" destOrd="0" parTransId="{B654BDE8-5F30-4216-B50B-61E18B9C71E4}" sibTransId="{3779C265-4601-4E7C-A480-E151FC0FD80C}"/>
    <dgm:cxn modelId="{FB0BF17F-82C4-4856-9A92-04618A50436E}" type="presParOf" srcId="{B7440384-67A9-4A1C-B537-3B3D388A996F}" destId="{EF64983D-5936-4402-9F00-837D56868BDB}" srcOrd="0" destOrd="0" presId="urn:microsoft.com/office/officeart/2008/layout/HalfCircleOrganizationChart"/>
    <dgm:cxn modelId="{90069C8E-C210-41B3-9890-BD3F458D7237}" type="presParOf" srcId="{EF64983D-5936-4402-9F00-837D56868BDB}" destId="{559342CF-DE95-4016-9597-1E7F1F5711F3}" srcOrd="0" destOrd="0" presId="urn:microsoft.com/office/officeart/2008/layout/HalfCircleOrganizationChart"/>
    <dgm:cxn modelId="{C4CA559C-DBC7-4867-8413-3D5F59BC4A3A}" type="presParOf" srcId="{559342CF-DE95-4016-9597-1E7F1F5711F3}" destId="{AAB8256C-6597-4A21-9296-8D567C6B9809}" srcOrd="0" destOrd="0" presId="urn:microsoft.com/office/officeart/2008/layout/HalfCircleOrganizationChart"/>
    <dgm:cxn modelId="{42A060EF-E505-4699-BCB2-72AC95C705FC}" type="presParOf" srcId="{559342CF-DE95-4016-9597-1E7F1F5711F3}" destId="{4BEA7B18-4E57-434B-BC15-7B07CC971F7A}" srcOrd="1" destOrd="0" presId="urn:microsoft.com/office/officeart/2008/layout/HalfCircleOrganizationChart"/>
    <dgm:cxn modelId="{CFD33E68-1EA3-4840-9B2D-2A2005FAB993}" type="presParOf" srcId="{559342CF-DE95-4016-9597-1E7F1F5711F3}" destId="{C646BAFB-50E0-4EE8-AC51-562CA65AD5E8}" srcOrd="2" destOrd="0" presId="urn:microsoft.com/office/officeart/2008/layout/HalfCircleOrganizationChart"/>
    <dgm:cxn modelId="{98C6EA2E-886D-4BEF-8120-B72B63D0B02C}" type="presParOf" srcId="{559342CF-DE95-4016-9597-1E7F1F5711F3}" destId="{579981F5-949A-4C7D-A47E-A9A20435716E}" srcOrd="3" destOrd="0" presId="urn:microsoft.com/office/officeart/2008/layout/HalfCircleOrganizationChart"/>
    <dgm:cxn modelId="{D8AC4B38-5ED7-46F2-A0E6-C1B43670A3DC}" type="presParOf" srcId="{EF64983D-5936-4402-9F00-837D56868BDB}" destId="{77AD189C-D9C5-475A-BE2C-BD7CEE81F0A2}" srcOrd="1" destOrd="0" presId="urn:microsoft.com/office/officeart/2008/layout/HalfCircleOrganizationChart"/>
    <dgm:cxn modelId="{07584426-9792-4CD8-B762-664376E8AFEB}" type="presParOf" srcId="{77AD189C-D9C5-475A-BE2C-BD7CEE81F0A2}" destId="{FC9CD173-0106-49D9-A9CD-5D4DB4F0D20F}" srcOrd="0" destOrd="0" presId="urn:microsoft.com/office/officeart/2008/layout/HalfCircleOrganizationChart"/>
    <dgm:cxn modelId="{E14E2160-C0F4-4DE3-BD8F-BFA573F87CC6}" type="presParOf" srcId="{77AD189C-D9C5-475A-BE2C-BD7CEE81F0A2}" destId="{789F163F-E6FF-419D-805F-EA157EC89984}" srcOrd="1" destOrd="0" presId="urn:microsoft.com/office/officeart/2008/layout/HalfCircleOrganizationChart"/>
    <dgm:cxn modelId="{A48055B5-3A5C-4576-906A-76BAE8A839AF}" type="presParOf" srcId="{789F163F-E6FF-419D-805F-EA157EC89984}" destId="{ECC10024-2DEB-4464-BDF1-15803B1F59AC}" srcOrd="0" destOrd="0" presId="urn:microsoft.com/office/officeart/2008/layout/HalfCircleOrganizationChart"/>
    <dgm:cxn modelId="{30A4C10B-52DA-47D5-812B-089A431655C4}" type="presParOf" srcId="{ECC10024-2DEB-4464-BDF1-15803B1F59AC}" destId="{8E02C0D0-666C-4723-9B86-A2BD9EF4DD42}" srcOrd="0" destOrd="0" presId="urn:microsoft.com/office/officeart/2008/layout/HalfCircleOrganizationChart"/>
    <dgm:cxn modelId="{9D16242E-0CE6-458F-B666-3A631C7F0E90}" type="presParOf" srcId="{ECC10024-2DEB-4464-BDF1-15803B1F59AC}" destId="{2684F202-2513-4E61-9ED8-6A5C9A035F88}" srcOrd="1" destOrd="0" presId="urn:microsoft.com/office/officeart/2008/layout/HalfCircleOrganizationChart"/>
    <dgm:cxn modelId="{6A59187B-B33F-4D53-B7C2-D4C090D6F165}" type="presParOf" srcId="{ECC10024-2DEB-4464-BDF1-15803B1F59AC}" destId="{90FE4812-2647-40E5-A6B4-02C6BEE98320}" srcOrd="2" destOrd="0" presId="urn:microsoft.com/office/officeart/2008/layout/HalfCircleOrganizationChart"/>
    <dgm:cxn modelId="{D9413529-40C5-43BD-8B83-9212E2BAD4A1}" type="presParOf" srcId="{ECC10024-2DEB-4464-BDF1-15803B1F59AC}" destId="{E84BAC04-DE62-4ABE-B1D5-386E58139A4A}" srcOrd="3" destOrd="0" presId="urn:microsoft.com/office/officeart/2008/layout/HalfCircleOrganizationChart"/>
    <dgm:cxn modelId="{51205190-FD8F-44CE-BE66-D694CDFDCCF7}" type="presParOf" srcId="{789F163F-E6FF-419D-805F-EA157EC89984}" destId="{24E1CC6C-808F-4851-A05B-30DC91D3B8EF}" srcOrd="1" destOrd="0" presId="urn:microsoft.com/office/officeart/2008/layout/HalfCircleOrganizationChart"/>
    <dgm:cxn modelId="{EA0444A2-D3C0-4066-BCB4-63B20E185982}" type="presParOf" srcId="{789F163F-E6FF-419D-805F-EA157EC89984}" destId="{528D7FEA-DD5C-41E8-BF2A-55FFF38EE01A}" srcOrd="2" destOrd="0" presId="urn:microsoft.com/office/officeart/2008/layout/HalfCircleOrganizationChart"/>
    <dgm:cxn modelId="{4ADDA36B-4E53-4AC3-ABEF-9A1CC39C9B61}" type="presParOf" srcId="{77AD189C-D9C5-475A-BE2C-BD7CEE81F0A2}" destId="{809E2D95-C24C-4EC0-877E-3F004C3CB472}" srcOrd="2" destOrd="0" presId="urn:microsoft.com/office/officeart/2008/layout/HalfCircleOrganizationChart"/>
    <dgm:cxn modelId="{734768D5-69BC-463E-9189-9DC505B37ACE}" type="presParOf" srcId="{77AD189C-D9C5-475A-BE2C-BD7CEE81F0A2}" destId="{93BCE38B-8A55-49C7-B9CB-20DD6060349E}" srcOrd="3" destOrd="0" presId="urn:microsoft.com/office/officeart/2008/layout/HalfCircleOrganizationChart"/>
    <dgm:cxn modelId="{1ACA5CD6-42E1-43E5-956F-AF40D161E023}" type="presParOf" srcId="{93BCE38B-8A55-49C7-B9CB-20DD6060349E}" destId="{F9FDC9FF-2127-462F-AD56-B0ECB29A0145}" srcOrd="0" destOrd="0" presId="urn:microsoft.com/office/officeart/2008/layout/HalfCircleOrganizationChart"/>
    <dgm:cxn modelId="{E9174E96-557D-4672-8CE4-AB39204E3CC8}" type="presParOf" srcId="{F9FDC9FF-2127-462F-AD56-B0ECB29A0145}" destId="{5D974570-459F-4EB8-8683-9CD3BFE4F951}" srcOrd="0" destOrd="0" presId="urn:microsoft.com/office/officeart/2008/layout/HalfCircleOrganizationChart"/>
    <dgm:cxn modelId="{C6FA3E33-5BBF-49A6-90F6-57FCF22BEBD1}" type="presParOf" srcId="{F9FDC9FF-2127-462F-AD56-B0ECB29A0145}" destId="{B7AB5B1A-A80C-4DB8-8A48-B4DBC6957ABC}" srcOrd="1" destOrd="0" presId="urn:microsoft.com/office/officeart/2008/layout/HalfCircleOrganizationChart"/>
    <dgm:cxn modelId="{6E1606E5-47D7-4B95-A123-981D1EC8264A}" type="presParOf" srcId="{F9FDC9FF-2127-462F-AD56-B0ECB29A0145}" destId="{FEE41C14-CA2B-464B-867E-120C4C153EF3}" srcOrd="2" destOrd="0" presId="urn:microsoft.com/office/officeart/2008/layout/HalfCircleOrganizationChart"/>
    <dgm:cxn modelId="{D1EACD24-5205-44FE-BCAC-39C5EBDF0445}" type="presParOf" srcId="{F9FDC9FF-2127-462F-AD56-B0ECB29A0145}" destId="{A88FC591-861C-47C3-B33C-6A8225430DB5}" srcOrd="3" destOrd="0" presId="urn:microsoft.com/office/officeart/2008/layout/HalfCircleOrganizationChart"/>
    <dgm:cxn modelId="{C7428660-5ACA-43B1-8AA5-2D1D4F615F0E}" type="presParOf" srcId="{93BCE38B-8A55-49C7-B9CB-20DD6060349E}" destId="{B75909FE-3639-4AFD-8814-138E0D5BA12A}" srcOrd="1" destOrd="0" presId="urn:microsoft.com/office/officeart/2008/layout/HalfCircleOrganizationChart"/>
    <dgm:cxn modelId="{2058E71B-6038-4535-86C4-802DD58D7E36}" type="presParOf" srcId="{93BCE38B-8A55-49C7-B9CB-20DD6060349E}" destId="{96EE77E6-928C-4DE1-A9F6-9A5E719F32DD}" srcOrd="2" destOrd="0" presId="urn:microsoft.com/office/officeart/2008/layout/HalfCircleOrganizationChart"/>
    <dgm:cxn modelId="{B675E984-8A98-4F7F-A5E5-9B359E7AABD7}" type="presParOf" srcId="{77AD189C-D9C5-475A-BE2C-BD7CEE81F0A2}" destId="{BDA0C352-3DD8-43B8-A554-D1C7700DA7A4}" srcOrd="4" destOrd="0" presId="urn:microsoft.com/office/officeart/2008/layout/HalfCircleOrganizationChart"/>
    <dgm:cxn modelId="{F6A946BD-7B38-4E9B-9058-8D688FE01615}" type="presParOf" srcId="{77AD189C-D9C5-475A-BE2C-BD7CEE81F0A2}" destId="{7A324AEC-0D27-4833-82C1-58A1F27A2570}" srcOrd="5" destOrd="0" presId="urn:microsoft.com/office/officeart/2008/layout/HalfCircleOrganizationChart"/>
    <dgm:cxn modelId="{8F20C5D4-1B96-431B-B738-DDEA3E363B40}" type="presParOf" srcId="{7A324AEC-0D27-4833-82C1-58A1F27A2570}" destId="{1133956B-B8D8-4B2D-A8CC-767A0E9994A2}" srcOrd="0" destOrd="0" presId="urn:microsoft.com/office/officeart/2008/layout/HalfCircleOrganizationChart"/>
    <dgm:cxn modelId="{5922E05D-D3F5-45C7-8E33-8DBAA4D8BD53}" type="presParOf" srcId="{1133956B-B8D8-4B2D-A8CC-767A0E9994A2}" destId="{F5EA6454-3589-4BAA-9103-727A665A285F}" srcOrd="0" destOrd="0" presId="urn:microsoft.com/office/officeart/2008/layout/HalfCircleOrganizationChart"/>
    <dgm:cxn modelId="{E4C7C946-9D00-4FA4-BF6F-D038262D6758}" type="presParOf" srcId="{1133956B-B8D8-4B2D-A8CC-767A0E9994A2}" destId="{9EDAD54F-AAB7-4B74-BF91-79DF48277749}" srcOrd="1" destOrd="0" presId="urn:microsoft.com/office/officeart/2008/layout/HalfCircleOrganizationChart"/>
    <dgm:cxn modelId="{9C484D99-2C43-4B7A-B63B-E51B55F5882B}" type="presParOf" srcId="{1133956B-B8D8-4B2D-A8CC-767A0E9994A2}" destId="{EA582540-43F7-4DEE-AF18-6A90D0966FF3}" srcOrd="2" destOrd="0" presId="urn:microsoft.com/office/officeart/2008/layout/HalfCircleOrganizationChart"/>
    <dgm:cxn modelId="{48534EDB-A42A-4FF1-A387-9E338C32F053}" type="presParOf" srcId="{1133956B-B8D8-4B2D-A8CC-767A0E9994A2}" destId="{1CB069E6-FAE3-4B49-9290-649E2DE0896E}" srcOrd="3" destOrd="0" presId="urn:microsoft.com/office/officeart/2008/layout/HalfCircleOrganizationChart"/>
    <dgm:cxn modelId="{03845224-6963-48EF-95CB-B83AA57E5AF2}" type="presParOf" srcId="{7A324AEC-0D27-4833-82C1-58A1F27A2570}" destId="{099FD28C-7716-4FEB-8B25-4930807DFF87}" srcOrd="1" destOrd="0" presId="urn:microsoft.com/office/officeart/2008/layout/HalfCircleOrganizationChart"/>
    <dgm:cxn modelId="{8C8218CA-21EA-4027-8E76-01C4A8D652E8}" type="presParOf" srcId="{099FD28C-7716-4FEB-8B25-4930807DFF87}" destId="{0609F157-D2CC-4D17-BF6D-F37867893EAF}" srcOrd="0" destOrd="0" presId="urn:microsoft.com/office/officeart/2008/layout/HalfCircleOrganizationChart"/>
    <dgm:cxn modelId="{A4DE30A9-9EAF-40CA-8869-A6196D3E2C69}" type="presParOf" srcId="{099FD28C-7716-4FEB-8B25-4930807DFF87}" destId="{A5CEC0B0-430D-4364-8B83-7D7FD29662D4}" srcOrd="1" destOrd="0" presId="urn:microsoft.com/office/officeart/2008/layout/HalfCircleOrganizationChart"/>
    <dgm:cxn modelId="{3A6DCF5C-CB56-4313-97F7-A1FF659368B2}" type="presParOf" srcId="{A5CEC0B0-430D-4364-8B83-7D7FD29662D4}" destId="{0D746F21-DCD7-4CE2-A6F5-92F64CFF3EE4}" srcOrd="0" destOrd="0" presId="urn:microsoft.com/office/officeart/2008/layout/HalfCircleOrganizationChart"/>
    <dgm:cxn modelId="{45C533F5-0BF1-4D72-B3DE-A20A65C1459F}" type="presParOf" srcId="{0D746F21-DCD7-4CE2-A6F5-92F64CFF3EE4}" destId="{54C05515-72E9-4791-BD9C-6EBC8843313E}" srcOrd="0" destOrd="0" presId="urn:microsoft.com/office/officeart/2008/layout/HalfCircleOrganizationChart"/>
    <dgm:cxn modelId="{803D6BCB-0663-4E89-ACBB-E3B776D03155}" type="presParOf" srcId="{0D746F21-DCD7-4CE2-A6F5-92F64CFF3EE4}" destId="{14C4AAED-B0D6-4AE1-B720-8A78DC80BF37}" srcOrd="1" destOrd="0" presId="urn:microsoft.com/office/officeart/2008/layout/HalfCircleOrganizationChart"/>
    <dgm:cxn modelId="{BBB8B81E-EDF5-4B55-9475-EF6C6F67BDAA}" type="presParOf" srcId="{0D746F21-DCD7-4CE2-A6F5-92F64CFF3EE4}" destId="{B81BE397-58F4-440A-BBBB-A0252D42EAD3}" srcOrd="2" destOrd="0" presId="urn:microsoft.com/office/officeart/2008/layout/HalfCircleOrganizationChart"/>
    <dgm:cxn modelId="{9FD02ED4-6CE6-42CD-B3AF-1F89CA725CE4}" type="presParOf" srcId="{0D746F21-DCD7-4CE2-A6F5-92F64CFF3EE4}" destId="{0E257739-F1BE-4B39-B5F6-E8579D5E2113}" srcOrd="3" destOrd="0" presId="urn:microsoft.com/office/officeart/2008/layout/HalfCircleOrganizationChart"/>
    <dgm:cxn modelId="{38D688CB-57DE-442C-9447-8FE1730E7C00}" type="presParOf" srcId="{A5CEC0B0-430D-4364-8B83-7D7FD29662D4}" destId="{781C2E2C-A3C3-4447-BB90-ED6C00BB21BF}" srcOrd="1" destOrd="0" presId="urn:microsoft.com/office/officeart/2008/layout/HalfCircleOrganizationChart"/>
    <dgm:cxn modelId="{ED3458D5-3665-4889-B678-2507A8D47F1A}" type="presParOf" srcId="{A5CEC0B0-430D-4364-8B83-7D7FD29662D4}" destId="{C5F8E574-CEAE-482F-9727-1EEB8FCDA1C0}" srcOrd="2" destOrd="0" presId="urn:microsoft.com/office/officeart/2008/layout/HalfCircleOrganizationChart"/>
    <dgm:cxn modelId="{0F2F1B68-D03E-4E5E-81AA-98FF8AF7AAAA}" type="presParOf" srcId="{7A324AEC-0D27-4833-82C1-58A1F27A2570}" destId="{B01AA3B8-A628-42E5-926E-F3646D4C8EE5}" srcOrd="2" destOrd="0" presId="urn:microsoft.com/office/officeart/2008/layout/HalfCircleOrganizationChart"/>
    <dgm:cxn modelId="{86688E7E-700D-4F3E-BAB9-F7ED3160F4F2}" type="presParOf" srcId="{EF64983D-5936-4402-9F00-837D56868BDB}" destId="{4C7B3C6F-9547-4AED-87CC-68D5747228A2}" srcOrd="2" destOrd="0" presId="urn:microsoft.com/office/officeart/2008/layout/HalfCircle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9F157-D2CC-4D17-BF6D-F37867893EAF}">
      <dsp:nvSpPr>
        <dsp:cNvPr id="0" name=""/>
        <dsp:cNvSpPr/>
      </dsp:nvSpPr>
      <dsp:spPr>
        <a:xfrm>
          <a:off x="4257193" y="2055138"/>
          <a:ext cx="670589" cy="437341"/>
        </a:xfrm>
        <a:custGeom>
          <a:avLst/>
          <a:gdLst/>
          <a:ahLst/>
          <a:cxnLst/>
          <a:rect l="0" t="0" r="0" b="0"/>
          <a:pathLst>
            <a:path>
              <a:moveTo>
                <a:pt x="0" y="0"/>
              </a:moveTo>
              <a:lnTo>
                <a:pt x="0" y="437341"/>
              </a:lnTo>
              <a:lnTo>
                <a:pt x="670589" y="437341"/>
              </a:lnTo>
            </a:path>
          </a:pathLst>
        </a:custGeom>
        <a:noFill/>
        <a:ln w="25400" cap="flat" cmpd="sng" algn="ctr">
          <a:solidFill>
            <a:schemeClr val="accent5">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BDA0C352-3DD8-43B8-A554-D1C7700DA7A4}">
      <dsp:nvSpPr>
        <dsp:cNvPr id="0" name=""/>
        <dsp:cNvSpPr/>
      </dsp:nvSpPr>
      <dsp:spPr>
        <a:xfrm>
          <a:off x="2493251" y="1020097"/>
          <a:ext cx="1763942" cy="306138"/>
        </a:xfrm>
        <a:custGeom>
          <a:avLst/>
          <a:gdLst/>
          <a:ahLst/>
          <a:cxnLst/>
          <a:rect l="0" t="0" r="0" b="0"/>
          <a:pathLst>
            <a:path>
              <a:moveTo>
                <a:pt x="0" y="0"/>
              </a:moveTo>
              <a:lnTo>
                <a:pt x="0" y="153069"/>
              </a:lnTo>
              <a:lnTo>
                <a:pt x="1763942" y="153069"/>
              </a:lnTo>
              <a:lnTo>
                <a:pt x="1763942" y="306138"/>
              </a:lnTo>
            </a:path>
          </a:pathLst>
        </a:custGeom>
        <a:noFill/>
        <a:ln w="25400" cap="flat" cmpd="sng" algn="ctr">
          <a:solidFill>
            <a:schemeClr val="accent4">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809E2D95-C24C-4EC0-877E-3F004C3CB472}">
      <dsp:nvSpPr>
        <dsp:cNvPr id="0" name=""/>
        <dsp:cNvSpPr/>
      </dsp:nvSpPr>
      <dsp:spPr>
        <a:xfrm>
          <a:off x="2447531" y="1020097"/>
          <a:ext cx="91440" cy="306138"/>
        </a:xfrm>
        <a:custGeom>
          <a:avLst/>
          <a:gdLst/>
          <a:ahLst/>
          <a:cxnLst/>
          <a:rect l="0" t="0" r="0" b="0"/>
          <a:pathLst>
            <a:path>
              <a:moveTo>
                <a:pt x="45720" y="0"/>
              </a:moveTo>
              <a:lnTo>
                <a:pt x="45720" y="306138"/>
              </a:lnTo>
            </a:path>
          </a:pathLst>
        </a:custGeom>
        <a:noFill/>
        <a:ln w="25400" cap="flat" cmpd="sng" algn="ctr">
          <a:solidFill>
            <a:schemeClr val="accent4">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FC9CD173-0106-49D9-A9CD-5D4DB4F0D20F}">
      <dsp:nvSpPr>
        <dsp:cNvPr id="0" name=""/>
        <dsp:cNvSpPr/>
      </dsp:nvSpPr>
      <dsp:spPr>
        <a:xfrm>
          <a:off x="729309" y="1020097"/>
          <a:ext cx="1763942" cy="306138"/>
        </a:xfrm>
        <a:custGeom>
          <a:avLst/>
          <a:gdLst/>
          <a:ahLst/>
          <a:cxnLst/>
          <a:rect l="0" t="0" r="0" b="0"/>
          <a:pathLst>
            <a:path>
              <a:moveTo>
                <a:pt x="1763942" y="0"/>
              </a:moveTo>
              <a:lnTo>
                <a:pt x="1763942" y="153069"/>
              </a:lnTo>
              <a:lnTo>
                <a:pt x="0" y="153069"/>
              </a:lnTo>
              <a:lnTo>
                <a:pt x="0" y="306138"/>
              </a:lnTo>
            </a:path>
          </a:pathLst>
        </a:custGeom>
        <a:noFill/>
        <a:ln w="25400" cap="flat" cmpd="sng" algn="ctr">
          <a:solidFill>
            <a:schemeClr val="accent4">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4BEA7B18-4E57-434B-BC15-7B07CC971F7A}">
      <dsp:nvSpPr>
        <dsp:cNvPr id="0" name=""/>
        <dsp:cNvSpPr/>
      </dsp:nvSpPr>
      <dsp:spPr>
        <a:xfrm>
          <a:off x="2128800" y="291196"/>
          <a:ext cx="728901" cy="72890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C646BAFB-50E0-4EE8-AC51-562CA65AD5E8}">
      <dsp:nvSpPr>
        <dsp:cNvPr id="0" name=""/>
        <dsp:cNvSpPr/>
      </dsp:nvSpPr>
      <dsp:spPr>
        <a:xfrm>
          <a:off x="2128800" y="291196"/>
          <a:ext cx="728901" cy="72890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AAB8256C-6597-4A21-9296-8D567C6B9809}">
      <dsp:nvSpPr>
        <dsp:cNvPr id="0" name=""/>
        <dsp:cNvSpPr/>
      </dsp:nvSpPr>
      <dsp:spPr>
        <a:xfrm>
          <a:off x="1764349" y="422398"/>
          <a:ext cx="1457803" cy="466497"/>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Ruhsat ve Denetim Müdürü</a:t>
          </a:r>
        </a:p>
      </dsp:txBody>
      <dsp:txXfrm>
        <a:off x="1764349" y="422398"/>
        <a:ext cx="1457803" cy="466497"/>
      </dsp:txXfrm>
    </dsp:sp>
    <dsp:sp modelId="{2684F202-2513-4E61-9ED8-6A5C9A035F88}">
      <dsp:nvSpPr>
        <dsp:cNvPr id="0" name=""/>
        <dsp:cNvSpPr/>
      </dsp:nvSpPr>
      <dsp:spPr>
        <a:xfrm>
          <a:off x="364858" y="1326236"/>
          <a:ext cx="728901" cy="72890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90FE4812-2647-40E5-A6B4-02C6BEE98320}">
      <dsp:nvSpPr>
        <dsp:cNvPr id="0" name=""/>
        <dsp:cNvSpPr/>
      </dsp:nvSpPr>
      <dsp:spPr>
        <a:xfrm>
          <a:off x="364858" y="1326236"/>
          <a:ext cx="728901" cy="72890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8E02C0D0-666C-4723-9B86-A2BD9EF4DD42}">
      <dsp:nvSpPr>
        <dsp:cNvPr id="0" name=""/>
        <dsp:cNvSpPr/>
      </dsp:nvSpPr>
      <dsp:spPr>
        <a:xfrm>
          <a:off x="407" y="1457438"/>
          <a:ext cx="1457803" cy="466497"/>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Ruhsat ve Denetim Servisi</a:t>
          </a:r>
        </a:p>
      </dsp:txBody>
      <dsp:txXfrm>
        <a:off x="407" y="1457438"/>
        <a:ext cx="1457803" cy="466497"/>
      </dsp:txXfrm>
    </dsp:sp>
    <dsp:sp modelId="{B7AB5B1A-A80C-4DB8-8A48-B4DBC6957ABC}">
      <dsp:nvSpPr>
        <dsp:cNvPr id="0" name=""/>
        <dsp:cNvSpPr/>
      </dsp:nvSpPr>
      <dsp:spPr>
        <a:xfrm>
          <a:off x="2128800" y="1326236"/>
          <a:ext cx="728901" cy="72890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FEE41C14-CA2B-464B-867E-120C4C153EF3}">
      <dsp:nvSpPr>
        <dsp:cNvPr id="0" name=""/>
        <dsp:cNvSpPr/>
      </dsp:nvSpPr>
      <dsp:spPr>
        <a:xfrm>
          <a:off x="2128800" y="1326236"/>
          <a:ext cx="728901" cy="72890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5D974570-459F-4EB8-8683-9CD3BFE4F951}">
      <dsp:nvSpPr>
        <dsp:cNvPr id="0" name=""/>
        <dsp:cNvSpPr/>
      </dsp:nvSpPr>
      <dsp:spPr>
        <a:xfrm>
          <a:off x="1764349" y="1457438"/>
          <a:ext cx="1457803" cy="466497"/>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Ruhsat</a:t>
          </a:r>
          <a:r>
            <a:rPr lang="tr-TR" sz="1500" kern="1200" baseline="0"/>
            <a:t> ve Denetim Servisi</a:t>
          </a:r>
          <a:endParaRPr lang="tr-TR" sz="1500" kern="1200"/>
        </a:p>
      </dsp:txBody>
      <dsp:txXfrm>
        <a:off x="1764349" y="1457438"/>
        <a:ext cx="1457803" cy="466497"/>
      </dsp:txXfrm>
    </dsp:sp>
    <dsp:sp modelId="{9EDAD54F-AAB7-4B74-BF91-79DF48277749}">
      <dsp:nvSpPr>
        <dsp:cNvPr id="0" name=""/>
        <dsp:cNvSpPr/>
      </dsp:nvSpPr>
      <dsp:spPr>
        <a:xfrm>
          <a:off x="3892742" y="1326236"/>
          <a:ext cx="728901" cy="72890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EA582540-43F7-4DEE-AF18-6A90D0966FF3}">
      <dsp:nvSpPr>
        <dsp:cNvPr id="0" name=""/>
        <dsp:cNvSpPr/>
      </dsp:nvSpPr>
      <dsp:spPr>
        <a:xfrm>
          <a:off x="3892742" y="1326236"/>
          <a:ext cx="728901" cy="72890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F5EA6454-3589-4BAA-9103-727A665A285F}">
      <dsp:nvSpPr>
        <dsp:cNvPr id="0" name=""/>
        <dsp:cNvSpPr/>
      </dsp:nvSpPr>
      <dsp:spPr>
        <a:xfrm>
          <a:off x="3528291" y="1457438"/>
          <a:ext cx="1457803" cy="466497"/>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Yazı İşleri ve Arşivleme Servisi</a:t>
          </a:r>
        </a:p>
      </dsp:txBody>
      <dsp:txXfrm>
        <a:off x="3528291" y="1457438"/>
        <a:ext cx="1457803" cy="466497"/>
      </dsp:txXfrm>
    </dsp:sp>
    <dsp:sp modelId="{14C4AAED-B0D6-4AE1-B720-8A78DC80BF37}">
      <dsp:nvSpPr>
        <dsp:cNvPr id="0" name=""/>
        <dsp:cNvSpPr/>
      </dsp:nvSpPr>
      <dsp:spPr>
        <a:xfrm>
          <a:off x="4840314" y="2361277"/>
          <a:ext cx="728901" cy="72890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B81BE397-58F4-440A-BBBB-A0252D42EAD3}">
      <dsp:nvSpPr>
        <dsp:cNvPr id="0" name=""/>
        <dsp:cNvSpPr/>
      </dsp:nvSpPr>
      <dsp:spPr>
        <a:xfrm>
          <a:off x="4840314" y="2361277"/>
          <a:ext cx="728901" cy="72890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p3d z="-25400" prstMaterial="plastic">
          <a:bevelT prst="slope"/>
        </a:sp3d>
      </dsp:spPr>
      <dsp:style>
        <a:lnRef idx="2">
          <a:scrgbClr r="0" g="0" b="0"/>
        </a:lnRef>
        <a:fillRef idx="0">
          <a:scrgbClr r="0" g="0" b="0"/>
        </a:fillRef>
        <a:effectRef idx="0">
          <a:scrgbClr r="0" g="0" b="0"/>
        </a:effectRef>
        <a:fontRef idx="minor">
          <a:schemeClr val="tx1"/>
        </a:fontRef>
      </dsp:style>
    </dsp:sp>
    <dsp:sp modelId="{54C05515-72E9-4791-BD9C-6EBC8843313E}">
      <dsp:nvSpPr>
        <dsp:cNvPr id="0" name=""/>
        <dsp:cNvSpPr/>
      </dsp:nvSpPr>
      <dsp:spPr>
        <a:xfrm>
          <a:off x="4475864" y="2492479"/>
          <a:ext cx="1457803" cy="466497"/>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Resmi İlan Servisi</a:t>
          </a:r>
        </a:p>
      </dsp:txBody>
      <dsp:txXfrm>
        <a:off x="4475864" y="2492479"/>
        <a:ext cx="1457803" cy="466497"/>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EEE241-51D0-4C3C-A172-5536F177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31</Pages>
  <Words>5709</Words>
  <Characters>32546</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FAALİYET RAPORU</vt:lpstr>
    </vt:vector>
  </TitlesOfParts>
  <Company>Seferihisar Belediyesi</Company>
  <LinksUpToDate>false</LinksUpToDate>
  <CharactersWithSpaces>38179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FAALİYET RAPORU</dc:title>
  <dc:subject> 2016</dc:subject>
  <dc:creator>Ruhsat ve Denetim Müdürlüğü</dc:creator>
  <cp:lastModifiedBy>Hakan ALTEN</cp:lastModifiedBy>
  <cp:revision>66</cp:revision>
  <cp:lastPrinted>2017-02-02T12:42:00Z</cp:lastPrinted>
  <dcterms:created xsi:type="dcterms:W3CDTF">2017-01-30T14:00:00Z</dcterms:created>
  <dcterms:modified xsi:type="dcterms:W3CDTF">2017-03-06T12:02:00Z</dcterms:modified>
</cp:coreProperties>
</file>