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559"/>
        <w:gridCol w:w="2977"/>
        <w:gridCol w:w="2271"/>
        <w:gridCol w:w="3397"/>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6D7BAD86"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w:t>
            </w:r>
            <w:r w:rsidR="000833CD">
              <w:rPr>
                <w:rFonts w:eastAsia="Calibri"/>
                <w:i/>
                <w:sz w:val="18"/>
                <w:szCs w:val="18"/>
                <w:lang w:eastAsia="en-US"/>
              </w:rPr>
              <w:t xml:space="preserve">                                         </w:t>
            </w:r>
            <w:r>
              <w:rPr>
                <w:rFonts w:eastAsia="Calibri"/>
                <w:i/>
                <w:sz w:val="18"/>
                <w:szCs w:val="18"/>
                <w:lang w:eastAsia="en-US"/>
              </w:rPr>
              <w:t>belirtilecek ve yeterlik bilgileri tablosu her bir kısım 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DA5ADA">
        <w:trPr>
          <w:trHeight w:val="826"/>
        </w:trPr>
        <w:tc>
          <w:tcPr>
            <w:tcW w:w="2826"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C8D9A"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w:t>
            </w:r>
            <w:r w:rsidR="000833CD">
              <w:rPr>
                <w:rFonts w:eastAsia="Calibri"/>
                <w:i/>
                <w:sz w:val="18"/>
                <w:szCs w:val="18"/>
                <w:lang w:eastAsia="en-US"/>
              </w:rPr>
              <w:t xml:space="preserve">                                         </w:t>
            </w:r>
            <w:r>
              <w:rPr>
                <w:rFonts w:eastAsia="Calibri"/>
                <w:i/>
                <w:sz w:val="18"/>
                <w:szCs w:val="18"/>
                <w:lang w:eastAsia="en-US"/>
              </w:rPr>
              <w:t>beyan eden ortağa ilişkin</w:t>
            </w:r>
            <w:r w:rsidR="000833CD">
              <w:rPr>
                <w:rFonts w:eastAsia="Calibri"/>
                <w:i/>
                <w:sz w:val="18"/>
                <w:szCs w:val="18"/>
                <w:lang w:eastAsia="en-US"/>
              </w:rPr>
              <w:t xml:space="preserve"> </w:t>
            </w:r>
            <w:r>
              <w:rPr>
                <w:rFonts w:eastAsia="Calibri"/>
                <w:i/>
                <w:sz w:val="18"/>
                <w:szCs w:val="18"/>
                <w:lang w:eastAsia="en-US"/>
              </w:rPr>
              <w:t>bilgiler yazılacaktır.)</w:t>
            </w:r>
          </w:p>
          <w:p w14:paraId="67406217" w14:textId="77777777" w:rsidR="00822B12" w:rsidRDefault="00822B12" w:rsidP="00A936CE">
            <w:pPr>
              <w:jc w:val="center"/>
              <w:rPr>
                <w:rFonts w:eastAsia="Calibri"/>
                <w:sz w:val="18"/>
                <w:szCs w:val="18"/>
                <w:lang w:eastAsia="en-US"/>
              </w:rPr>
            </w:pPr>
          </w:p>
        </w:tc>
        <w:tc>
          <w:tcPr>
            <w:tcW w:w="2174"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DA5ADA">
        <w:trPr>
          <w:trHeight w:val="458"/>
        </w:trPr>
        <w:tc>
          <w:tcPr>
            <w:tcW w:w="2826"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3"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DA5ADA">
        <w:trPr>
          <w:trHeight w:val="1198"/>
        </w:trPr>
        <w:tc>
          <w:tcPr>
            <w:tcW w:w="1086" w:type="pct"/>
            <w:vMerge w:val="restart"/>
            <w:tcBorders>
              <w:top w:val="single" w:sz="4" w:space="0" w:color="auto"/>
              <w:left w:val="single" w:sz="4" w:space="0" w:color="auto"/>
              <w:right w:val="single" w:sz="4" w:space="0" w:color="auto"/>
            </w:tcBorders>
            <w:vAlign w:val="center"/>
          </w:tcPr>
          <w:p w14:paraId="77DA636A" w14:textId="77777777"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14:paraId="1024BF90" w14:textId="77777777" w:rsidR="001A2E0F" w:rsidRDefault="001A2E0F" w:rsidP="00F42208">
            <w:pPr>
              <w:jc w:val="both"/>
              <w:rPr>
                <w:rFonts w:eastAsia="Calibri"/>
                <w:sz w:val="18"/>
                <w:szCs w:val="18"/>
                <w:lang w:eastAsia="en-US"/>
              </w:rPr>
            </w:pPr>
          </w:p>
        </w:tc>
        <w:tc>
          <w:tcPr>
            <w:tcW w:w="598" w:type="pct"/>
            <w:vMerge w:val="restart"/>
            <w:tcBorders>
              <w:top w:val="single" w:sz="4" w:space="0" w:color="auto"/>
              <w:left w:val="single" w:sz="4" w:space="0" w:color="auto"/>
              <w:right w:val="single" w:sz="4" w:space="0" w:color="auto"/>
            </w:tcBorders>
            <w:vAlign w:val="center"/>
          </w:tcPr>
          <w:p w14:paraId="5E503EAC" w14:textId="3957575E" w:rsidR="001A2E0F" w:rsidRDefault="001A2E0F" w:rsidP="000833CD">
            <w:pPr>
              <w:rPr>
                <w:rFonts w:eastAsia="Calibri"/>
                <w:sz w:val="18"/>
                <w:szCs w:val="18"/>
                <w:lang w:eastAsia="en-US"/>
              </w:rPr>
            </w:pPr>
            <w:r w:rsidRPr="0097105E">
              <w:rPr>
                <w:rFonts w:eastAsia="Calibri"/>
                <w:sz w:val="18"/>
                <w:szCs w:val="18"/>
              </w:rPr>
              <w:t xml:space="preserve">Vekâletname Bilgileri </w:t>
            </w:r>
          </w:p>
        </w:tc>
        <w:tc>
          <w:tcPr>
            <w:tcW w:w="1142" w:type="pct"/>
            <w:tcBorders>
              <w:top w:val="single" w:sz="4" w:space="0" w:color="auto"/>
              <w:left w:val="single" w:sz="4" w:space="0" w:color="auto"/>
              <w:right w:val="single" w:sz="4" w:space="0" w:color="auto"/>
            </w:tcBorders>
            <w:vAlign w:val="center"/>
          </w:tcPr>
          <w:p w14:paraId="414EF424" w14:textId="593E7C78" w:rsidR="002478AF" w:rsidRDefault="002478AF" w:rsidP="002D73C4">
            <w:pPr>
              <w:rPr>
                <w:rFonts w:eastAsia="Calibri"/>
                <w:sz w:val="18"/>
                <w:szCs w:val="18"/>
                <w:lang w:eastAsia="en-US"/>
              </w:rPr>
            </w:pPr>
            <w:r>
              <w:rPr>
                <w:rFonts w:eastAsia="Calibri"/>
                <w:sz w:val="18"/>
                <w:szCs w:val="18"/>
              </w:rPr>
              <w:t>2016 Yılı Öncesi</w:t>
            </w: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3" w:type="pct"/>
            <w:vMerge w:val="restart"/>
            <w:tcBorders>
              <w:top w:val="single" w:sz="4" w:space="0" w:color="auto"/>
              <w:left w:val="single" w:sz="4" w:space="0" w:color="auto"/>
              <w:right w:val="single" w:sz="4" w:space="0" w:color="auto"/>
            </w:tcBorders>
            <w:vAlign w:val="center"/>
          </w:tcPr>
          <w:p w14:paraId="4357E854" w14:textId="77777777" w:rsidR="00950D52" w:rsidRPr="00FB4EDA" w:rsidRDefault="00950D52" w:rsidP="00950D52">
            <w:pPr>
              <w:rPr>
                <w:rFonts w:eastAsia="Calibri"/>
                <w:sz w:val="18"/>
                <w:szCs w:val="18"/>
                <w:lang w:eastAsia="en-US"/>
              </w:rPr>
            </w:pPr>
            <w:r w:rsidRPr="00FB4EDA">
              <w:rPr>
                <w:rFonts w:eastAsia="Calibri"/>
                <w:sz w:val="18"/>
                <w:szCs w:val="18"/>
                <w:lang w:eastAsia="en-US"/>
              </w:rPr>
              <w:t>İdari Şartnamenin 7.1.D maddesi</w:t>
            </w:r>
          </w:p>
          <w:p w14:paraId="1E78AD45" w14:textId="77777777" w:rsidR="00950D52" w:rsidRPr="00FB4EDA" w:rsidRDefault="00950D52" w:rsidP="00950D52">
            <w:pPr>
              <w:rPr>
                <w:rFonts w:eastAsia="Calibri"/>
                <w:sz w:val="18"/>
                <w:szCs w:val="18"/>
                <w:lang w:eastAsia="en-US"/>
              </w:rPr>
            </w:pPr>
          </w:p>
          <w:p w14:paraId="169BDFE0" w14:textId="77777777" w:rsidR="00950D52" w:rsidRPr="00FB4EDA" w:rsidRDefault="00950D52" w:rsidP="00950D52">
            <w:pPr>
              <w:rPr>
                <w:rFonts w:eastAsia="Calibri"/>
                <w:sz w:val="18"/>
                <w:szCs w:val="18"/>
                <w:lang w:eastAsia="en-US"/>
              </w:rPr>
            </w:pPr>
            <w:r w:rsidRPr="00FB4EDA">
              <w:rPr>
                <w:rFonts w:eastAsia="Calibri"/>
                <w:sz w:val="18"/>
                <w:szCs w:val="18"/>
                <w:lang w:eastAsia="en-US"/>
              </w:rPr>
              <w:t xml:space="preserve">Vekâleten ihaleye katılma halinde; vekil adına düzenlenmiş, ihaleye katılmaya ilişkin noter onaylı vekâletnameye ilişkin belgeler sunulacaktır. </w:t>
            </w:r>
          </w:p>
          <w:p w14:paraId="74E84381" w14:textId="77777777" w:rsidR="00950D52" w:rsidRPr="00FB4EDA" w:rsidRDefault="00950D52" w:rsidP="00950D52">
            <w:pPr>
              <w:rPr>
                <w:rFonts w:eastAsia="Calibri"/>
                <w:sz w:val="18"/>
                <w:szCs w:val="18"/>
                <w:lang w:eastAsia="en-US"/>
              </w:rPr>
            </w:pPr>
          </w:p>
          <w:p w14:paraId="0D728F5F" w14:textId="77777777" w:rsidR="00950D52" w:rsidRDefault="00950D52" w:rsidP="00950D52">
            <w:pPr>
              <w:rPr>
                <w:rFonts w:eastAsia="Calibri"/>
                <w:sz w:val="18"/>
                <w:szCs w:val="18"/>
                <w:lang w:eastAsia="en-US"/>
              </w:rPr>
            </w:pPr>
            <w:r w:rsidRPr="00FB4EDA">
              <w:rPr>
                <w:rFonts w:eastAsia="Calibri"/>
                <w:sz w:val="18"/>
                <w:szCs w:val="18"/>
                <w:lang w:eastAsia="en-US"/>
              </w:rPr>
              <w:t>Temsil durumuyla ilgili birden fazla vekâlet ilişkisinin olması (vekilin vekil tayin etmesi) durumunda her bir vekâlet ilişkisi için istenen belgeler ayrı ayrı sunulacaktır.</w:t>
            </w:r>
          </w:p>
          <w:p w14:paraId="207D8603" w14:textId="7C7C305A" w:rsidR="001A2E0F" w:rsidRDefault="001A2E0F" w:rsidP="000833CD">
            <w:pPr>
              <w:rPr>
                <w:rFonts w:eastAsia="Calibri"/>
                <w:sz w:val="18"/>
                <w:szCs w:val="18"/>
                <w:lang w:eastAsia="en-US"/>
              </w:rPr>
            </w:pPr>
          </w:p>
        </w:tc>
      </w:tr>
      <w:tr w:rsidR="001A2E0F" w14:paraId="59053D2A" w14:textId="77777777" w:rsidTr="00DA5ADA">
        <w:trPr>
          <w:trHeight w:val="127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142" w:type="pct"/>
            <w:tcBorders>
              <w:top w:val="single" w:sz="4" w:space="0" w:color="auto"/>
              <w:left w:val="single" w:sz="4" w:space="0" w:color="auto"/>
              <w:right w:val="single" w:sz="4" w:space="0" w:color="auto"/>
            </w:tcBorders>
            <w:vAlign w:val="center"/>
          </w:tcPr>
          <w:p w14:paraId="1AE241A4" w14:textId="7BAF642A" w:rsidR="001A2E0F" w:rsidRDefault="000833CD" w:rsidP="002478AF">
            <w:pPr>
              <w:rPr>
                <w:rFonts w:eastAsia="Calibri"/>
                <w:sz w:val="18"/>
                <w:szCs w:val="18"/>
                <w:lang w:eastAsia="en-US"/>
              </w:rPr>
            </w:pPr>
            <w:r>
              <w:rPr>
                <w:rFonts w:eastAsia="Calibri"/>
                <w:sz w:val="18"/>
                <w:szCs w:val="18"/>
                <w:lang w:eastAsia="en-US"/>
              </w:rPr>
              <w:t>2016 Yılı ve Sonrası</w:t>
            </w: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DA5ADA">
        <w:trPr>
          <w:trHeight w:val="1833"/>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598"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61E26C4B" w14:textId="5210914F" w:rsidR="001A2E0F" w:rsidRDefault="002478AF" w:rsidP="00F25120">
            <w:pPr>
              <w:rPr>
                <w:rFonts w:eastAsia="Calibri"/>
                <w:sz w:val="18"/>
                <w:szCs w:val="18"/>
                <w:lang w:eastAsia="en-US"/>
              </w:rPr>
            </w:pPr>
            <w:r w:rsidRPr="0097105E">
              <w:rPr>
                <w:rFonts w:eastAsia="Calibri"/>
                <w:sz w:val="18"/>
                <w:szCs w:val="18"/>
              </w:rPr>
              <w:t xml:space="preserve">Yöneticilere Ait Bilgiler </w:t>
            </w: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3"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DA5ADA">
        <w:trPr>
          <w:trHeight w:val="983"/>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237778EE" w14:textId="355ACDFA" w:rsidR="001A2E0F" w:rsidRDefault="002478AF" w:rsidP="00310CB5">
            <w:pPr>
              <w:rPr>
                <w:rFonts w:eastAsia="Calibri"/>
                <w:sz w:val="18"/>
                <w:szCs w:val="18"/>
                <w:lang w:eastAsia="en-US"/>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DA5ADA">
        <w:trPr>
          <w:trHeight w:val="1267"/>
        </w:trPr>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lastRenderedPageBreak/>
              <w:t>TEMİNATA İLİŞKİN BİLGİLER</w:t>
            </w:r>
          </w:p>
        </w:tc>
        <w:tc>
          <w:tcPr>
            <w:tcW w:w="598"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817EF7">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DA5ADA">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142"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6077CBAC" w14:textId="77777777"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6ECD64DE" w14:textId="77777777" w:rsidR="00822B12" w:rsidRDefault="00822B12" w:rsidP="007D4A77">
            <w:pPr>
              <w:rPr>
                <w:rFonts w:eastAsia="Calibri"/>
                <w:sz w:val="18"/>
                <w:szCs w:val="18"/>
                <w:lang w:eastAsia="en-US"/>
              </w:rPr>
            </w:pPr>
          </w:p>
          <w:p w14:paraId="14E42F20" w14:textId="6489A5C6"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D06B36" w:rsidRPr="00822B12" w14:paraId="29F6FD0B" w14:textId="77777777" w:rsidTr="0098324D">
        <w:trPr>
          <w:trHeight w:val="1549"/>
        </w:trPr>
        <w:tc>
          <w:tcPr>
            <w:tcW w:w="1086" w:type="pct"/>
            <w:vMerge w:val="restart"/>
            <w:tcBorders>
              <w:top w:val="single" w:sz="4" w:space="0" w:color="auto"/>
              <w:left w:val="single" w:sz="4" w:space="0" w:color="auto"/>
              <w:right w:val="single" w:sz="4" w:space="0" w:color="auto"/>
            </w:tcBorders>
            <w:vAlign w:val="center"/>
          </w:tcPr>
          <w:p w14:paraId="1A5AF8D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351893B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23FFF675"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3D06AFF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7AFCF6C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5E0DA3DB"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D85222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850D6E0"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7CCBA5D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2DA056B5"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317BE5E"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68999103"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1D733CF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1BD17B36" w14:textId="55BA93A3" w:rsidR="00D06B36" w:rsidRDefault="00D06B36" w:rsidP="00D06B36">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p w14:paraId="4E70927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4FAEF25C"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5949030"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F6C2FF8"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64790F3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13498DD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7D266CB"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DBE216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21389CF"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29AC8E6"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71A25C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1271CE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548BAD5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D84E48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E3EF344"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10075FB5"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5EF5ABB"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4A785F58"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6EEA1A4"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BBBCEEC"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EFDEC0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E53CC03"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6F3EEB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2621"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2978"/>
              <w:gridCol w:w="2269"/>
              <w:gridCol w:w="3560"/>
              <w:gridCol w:w="2264"/>
            </w:tblGrid>
            <w:tr w:rsidR="00D06B36" w:rsidRPr="00822B12" w14:paraId="59A4CDBF" w14:textId="77777777" w:rsidTr="00C23F22">
              <w:trPr>
                <w:gridAfter w:val="1"/>
                <w:wAfter w:w="2264" w:type="dxa"/>
                <w:trHeight w:val="425"/>
              </w:trPr>
              <w:tc>
                <w:tcPr>
                  <w:tcW w:w="1550" w:type="dxa"/>
                  <w:vMerge w:val="restart"/>
                  <w:vAlign w:val="center"/>
                </w:tcPr>
                <w:p w14:paraId="071906C6" w14:textId="3FA2FD79" w:rsidR="00D06B36" w:rsidRDefault="00D06B36" w:rsidP="00987C20">
                  <w:pPr>
                    <w:jc w:val="center"/>
                    <w:rPr>
                      <w:rFonts w:eastAsia="Calibri"/>
                      <w:sz w:val="18"/>
                      <w:szCs w:val="18"/>
                      <w:lang w:eastAsia="en-US"/>
                    </w:rPr>
                  </w:pPr>
                  <w:r>
                    <w:rPr>
                      <w:sz w:val="18"/>
                      <w:szCs w:val="18"/>
                    </w:rPr>
                    <w:lastRenderedPageBreak/>
                    <w:t>İş Deneyimini Gösteren Belgeler</w:t>
                  </w:r>
                </w:p>
              </w:tc>
              <w:tc>
                <w:tcPr>
                  <w:tcW w:w="2978" w:type="dxa"/>
                  <w:vAlign w:val="center"/>
                </w:tcPr>
                <w:p w14:paraId="53E3B60C" w14:textId="77777777" w:rsidR="00D06B36" w:rsidRDefault="00D06B36" w:rsidP="00E2137C">
                  <w:pPr>
                    <w:rPr>
                      <w:rFonts w:eastAsia="Calibri"/>
                      <w:sz w:val="18"/>
                      <w:szCs w:val="18"/>
                      <w:lang w:eastAsia="en-US"/>
                    </w:rPr>
                  </w:pPr>
                </w:p>
                <w:p w14:paraId="77F84380" w14:textId="767D9E2F" w:rsidR="00D06B36" w:rsidRDefault="00D06B36"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D06B36" w:rsidRDefault="00D06B36" w:rsidP="00E2137C">
                  <w:pPr>
                    <w:rPr>
                      <w:rFonts w:eastAsia="Calibri"/>
                      <w:sz w:val="18"/>
                      <w:szCs w:val="18"/>
                      <w:lang w:eastAsia="en-US"/>
                    </w:rPr>
                  </w:pPr>
                </w:p>
              </w:tc>
              <w:tc>
                <w:tcPr>
                  <w:tcW w:w="2269" w:type="dxa"/>
                </w:tcPr>
                <w:p w14:paraId="47CBB62E" w14:textId="77777777" w:rsidR="00D06B36" w:rsidRDefault="00D06B36" w:rsidP="00E2137C">
                  <w:pPr>
                    <w:jc w:val="both"/>
                    <w:rPr>
                      <w:rFonts w:eastAsia="Calibri"/>
                      <w:sz w:val="18"/>
                      <w:szCs w:val="18"/>
                      <w:lang w:eastAsia="en-US"/>
                    </w:rPr>
                  </w:pPr>
                </w:p>
              </w:tc>
              <w:tc>
                <w:tcPr>
                  <w:tcW w:w="3560" w:type="dxa"/>
                  <w:vMerge w:val="restart"/>
                  <w:vAlign w:val="center"/>
                </w:tcPr>
                <w:p w14:paraId="1040AF4A" w14:textId="77777777" w:rsidR="00D06B36" w:rsidRPr="00460782" w:rsidRDefault="00D06B36"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D06B36" w:rsidRPr="00460782" w:rsidRDefault="00D06B36" w:rsidP="00460782">
                  <w:pPr>
                    <w:rPr>
                      <w:rFonts w:eastAsia="Calibri"/>
                      <w:sz w:val="18"/>
                      <w:szCs w:val="18"/>
                      <w:lang w:eastAsia="en-US"/>
                    </w:rPr>
                  </w:pPr>
                </w:p>
                <w:p w14:paraId="39CF1D53" w14:textId="4A053335" w:rsidR="00D06B36" w:rsidRPr="00AA67F1" w:rsidRDefault="00D06B36" w:rsidP="00460782">
                  <w:pPr>
                    <w:rPr>
                      <w:rFonts w:eastAsia="Calibri"/>
                      <w:sz w:val="18"/>
                      <w:szCs w:val="18"/>
                      <w:lang w:eastAsia="en-US"/>
                    </w:rPr>
                  </w:pPr>
                  <w:r w:rsidRPr="00A57BF6">
                    <w:rPr>
                      <w:rFonts w:eastAsia="Calibri"/>
                      <w:sz w:val="18"/>
                      <w:szCs w:val="18"/>
                      <w:lang w:eastAsia="en-US"/>
                    </w:rPr>
                    <w:t>İhale konusu işte istenen iş deneyimini tevsik etmek amacıyla kullanılan belge/belgeler sunulacaktır.</w:t>
                  </w:r>
                </w:p>
              </w:tc>
            </w:tr>
            <w:tr w:rsidR="00D06B36" w:rsidRPr="00822B12" w14:paraId="63A0697F" w14:textId="77777777" w:rsidTr="00C23F22">
              <w:trPr>
                <w:gridAfter w:val="1"/>
                <w:wAfter w:w="2264" w:type="dxa"/>
                <w:trHeight w:val="425"/>
              </w:trPr>
              <w:tc>
                <w:tcPr>
                  <w:tcW w:w="1550" w:type="dxa"/>
                  <w:vMerge/>
                  <w:vAlign w:val="center"/>
                </w:tcPr>
                <w:p w14:paraId="14282C64" w14:textId="77777777" w:rsidR="00D06B36" w:rsidRDefault="00D06B36" w:rsidP="00987C20">
                  <w:pPr>
                    <w:jc w:val="center"/>
                    <w:rPr>
                      <w:sz w:val="18"/>
                      <w:szCs w:val="18"/>
                    </w:rPr>
                  </w:pPr>
                </w:p>
              </w:tc>
              <w:tc>
                <w:tcPr>
                  <w:tcW w:w="2978" w:type="dxa"/>
                  <w:vAlign w:val="center"/>
                </w:tcPr>
                <w:p w14:paraId="1AEBD0A9" w14:textId="77777777" w:rsidR="00D06B36" w:rsidRDefault="00D06B36" w:rsidP="00E2137C">
                  <w:pPr>
                    <w:rPr>
                      <w:rFonts w:eastAsia="Calibri"/>
                      <w:sz w:val="18"/>
                      <w:szCs w:val="18"/>
                      <w:lang w:eastAsia="en-US"/>
                    </w:rPr>
                  </w:pPr>
                </w:p>
                <w:p w14:paraId="0AD7A0D2" w14:textId="77777777" w:rsidR="00D06B36" w:rsidRDefault="00D06B36" w:rsidP="00E2137C">
                  <w:pPr>
                    <w:rPr>
                      <w:rFonts w:eastAsia="Calibri"/>
                      <w:sz w:val="18"/>
                      <w:szCs w:val="18"/>
                      <w:lang w:eastAsia="en-US"/>
                    </w:rPr>
                  </w:pPr>
                  <w:proofErr w:type="spellStart"/>
                  <w:r w:rsidRPr="00D8246A">
                    <w:rPr>
                      <w:rFonts w:eastAsia="Calibri"/>
                      <w:sz w:val="18"/>
                      <w:szCs w:val="18"/>
                      <w:lang w:eastAsia="en-US"/>
                    </w:rPr>
                    <w:t>EKAP’ta</w:t>
                  </w:r>
                  <w:proofErr w:type="spellEnd"/>
                  <w:r w:rsidRPr="00D8246A">
                    <w:rPr>
                      <w:rFonts w:eastAsia="Calibri"/>
                      <w:sz w:val="18"/>
                      <w:szCs w:val="18"/>
                      <w:lang w:eastAsia="en-US"/>
                    </w:rPr>
                    <w:t xml:space="preserve"> Kayıtlı Olmayan İş Deneyim Belgesi </w:t>
                  </w:r>
                </w:p>
                <w:p w14:paraId="643BB8B1" w14:textId="63B0A5DB" w:rsidR="00D06B36" w:rsidRDefault="00D06B36" w:rsidP="00E2137C">
                  <w:pPr>
                    <w:rPr>
                      <w:rFonts w:eastAsia="Calibri"/>
                      <w:sz w:val="18"/>
                      <w:szCs w:val="18"/>
                      <w:lang w:eastAsia="en-US"/>
                    </w:rPr>
                  </w:pPr>
                </w:p>
              </w:tc>
              <w:tc>
                <w:tcPr>
                  <w:tcW w:w="2269" w:type="dxa"/>
                </w:tcPr>
                <w:p w14:paraId="62293943" w14:textId="77777777" w:rsidR="00D06B36" w:rsidRDefault="00D06B36" w:rsidP="00E2137C">
                  <w:pPr>
                    <w:jc w:val="both"/>
                    <w:rPr>
                      <w:rFonts w:eastAsia="Calibri"/>
                      <w:sz w:val="18"/>
                      <w:szCs w:val="18"/>
                      <w:lang w:eastAsia="en-US"/>
                    </w:rPr>
                  </w:pPr>
                </w:p>
              </w:tc>
              <w:tc>
                <w:tcPr>
                  <w:tcW w:w="3560" w:type="dxa"/>
                  <w:vMerge/>
                  <w:vAlign w:val="center"/>
                </w:tcPr>
                <w:p w14:paraId="6286ACCF" w14:textId="77777777" w:rsidR="00D06B36" w:rsidRPr="00460782" w:rsidRDefault="00D06B36" w:rsidP="00460782">
                  <w:pPr>
                    <w:rPr>
                      <w:rFonts w:eastAsia="Calibri"/>
                      <w:sz w:val="18"/>
                      <w:szCs w:val="18"/>
                      <w:lang w:eastAsia="en-US"/>
                    </w:rPr>
                  </w:pPr>
                </w:p>
              </w:tc>
            </w:tr>
            <w:tr w:rsidR="00D06B36" w:rsidRPr="00822B12" w14:paraId="74312E0D" w14:textId="77777777" w:rsidTr="00C23F22">
              <w:trPr>
                <w:gridAfter w:val="1"/>
                <w:wAfter w:w="2264" w:type="dxa"/>
                <w:trHeight w:val="425"/>
              </w:trPr>
              <w:tc>
                <w:tcPr>
                  <w:tcW w:w="1550" w:type="dxa"/>
                  <w:vMerge/>
                  <w:vAlign w:val="center"/>
                </w:tcPr>
                <w:p w14:paraId="22CCD84B" w14:textId="77777777" w:rsidR="00D06B36" w:rsidRDefault="00D06B36" w:rsidP="00460782">
                  <w:pPr>
                    <w:jc w:val="center"/>
                    <w:rPr>
                      <w:sz w:val="18"/>
                      <w:szCs w:val="18"/>
                    </w:rPr>
                  </w:pPr>
                </w:p>
              </w:tc>
              <w:tc>
                <w:tcPr>
                  <w:tcW w:w="2978" w:type="dxa"/>
                  <w:vAlign w:val="center"/>
                </w:tcPr>
                <w:p w14:paraId="3D138A66" w14:textId="77777777" w:rsidR="00D06B36" w:rsidRDefault="00D06B36" w:rsidP="00F25120">
                  <w:pPr>
                    <w:rPr>
                      <w:rFonts w:eastAsia="Calibri"/>
                      <w:sz w:val="18"/>
                      <w:szCs w:val="18"/>
                      <w:lang w:eastAsia="en-US"/>
                    </w:rPr>
                  </w:pPr>
                </w:p>
                <w:p w14:paraId="75D59794" w14:textId="77777777" w:rsidR="00D06B36" w:rsidRDefault="00D06B36" w:rsidP="00F25120">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7927A08" w14:textId="31B131F0" w:rsidR="00D06B36" w:rsidRPr="007D0104" w:rsidRDefault="00D06B36" w:rsidP="00F25120">
                  <w:pPr>
                    <w:rPr>
                      <w:rFonts w:eastAsia="Calibri"/>
                      <w:sz w:val="18"/>
                      <w:szCs w:val="18"/>
                      <w:lang w:eastAsia="en-US"/>
                    </w:rPr>
                  </w:pPr>
                </w:p>
              </w:tc>
              <w:tc>
                <w:tcPr>
                  <w:tcW w:w="2269" w:type="dxa"/>
                </w:tcPr>
                <w:p w14:paraId="39605501" w14:textId="77777777" w:rsidR="00D06B36" w:rsidRDefault="00D06B36" w:rsidP="00460782">
                  <w:pPr>
                    <w:jc w:val="both"/>
                    <w:rPr>
                      <w:rFonts w:eastAsia="Calibri"/>
                      <w:sz w:val="18"/>
                      <w:szCs w:val="18"/>
                      <w:lang w:eastAsia="en-US"/>
                    </w:rPr>
                  </w:pPr>
                </w:p>
              </w:tc>
              <w:tc>
                <w:tcPr>
                  <w:tcW w:w="3560" w:type="dxa"/>
                  <w:vMerge/>
                  <w:vAlign w:val="center"/>
                </w:tcPr>
                <w:p w14:paraId="3FA9E7DF" w14:textId="77777777" w:rsidR="00D06B36" w:rsidRPr="00AA67F1" w:rsidRDefault="00D06B36" w:rsidP="00460782">
                  <w:pPr>
                    <w:rPr>
                      <w:rFonts w:eastAsia="Calibri"/>
                      <w:sz w:val="18"/>
                      <w:szCs w:val="18"/>
                      <w:lang w:eastAsia="en-US"/>
                    </w:rPr>
                  </w:pPr>
                </w:p>
              </w:tc>
            </w:tr>
            <w:tr w:rsidR="00D06B36" w:rsidRPr="00822B12" w14:paraId="52C58194" w14:textId="77777777" w:rsidTr="00C23F22">
              <w:trPr>
                <w:gridAfter w:val="1"/>
                <w:wAfter w:w="2264" w:type="dxa"/>
                <w:trHeight w:val="425"/>
              </w:trPr>
              <w:tc>
                <w:tcPr>
                  <w:tcW w:w="1550" w:type="dxa"/>
                  <w:vMerge/>
                  <w:vAlign w:val="center"/>
                </w:tcPr>
                <w:p w14:paraId="7F6D9C5A" w14:textId="77777777" w:rsidR="00D06B36" w:rsidRDefault="00D06B36" w:rsidP="00460782">
                  <w:pPr>
                    <w:jc w:val="center"/>
                    <w:rPr>
                      <w:sz w:val="18"/>
                      <w:szCs w:val="18"/>
                    </w:rPr>
                  </w:pPr>
                </w:p>
              </w:tc>
              <w:tc>
                <w:tcPr>
                  <w:tcW w:w="2978" w:type="dxa"/>
                  <w:vAlign w:val="center"/>
                </w:tcPr>
                <w:p w14:paraId="556E382E" w14:textId="77777777" w:rsidR="00D06B36" w:rsidRDefault="00D06B36" w:rsidP="00460782">
                  <w:pPr>
                    <w:rPr>
                      <w:rFonts w:eastAsia="Calibri"/>
                      <w:sz w:val="18"/>
                      <w:szCs w:val="18"/>
                      <w:lang w:eastAsia="en-US"/>
                    </w:rPr>
                  </w:pPr>
                </w:p>
                <w:p w14:paraId="02189E9F" w14:textId="77777777" w:rsidR="00D06B36" w:rsidRDefault="00D06B36" w:rsidP="00F25120">
                  <w:pPr>
                    <w:rPr>
                      <w:rFonts w:eastAsia="Calibri"/>
                      <w:sz w:val="18"/>
                      <w:szCs w:val="18"/>
                      <w:lang w:eastAsia="en-US"/>
                    </w:rPr>
                  </w:pPr>
                  <w:r w:rsidRPr="00460782">
                    <w:rPr>
                      <w:rFonts w:eastAsia="Calibri"/>
                      <w:sz w:val="18"/>
                      <w:szCs w:val="18"/>
                      <w:lang w:eastAsia="en-US"/>
                    </w:rPr>
                    <w:t>Teknolojik Ürün Deneyim Belgesi</w:t>
                  </w:r>
                </w:p>
                <w:p w14:paraId="2B1428C0" w14:textId="7A1F1AA6" w:rsidR="00D06B36" w:rsidRPr="007D0104" w:rsidRDefault="00D06B36" w:rsidP="00F25120">
                  <w:pPr>
                    <w:rPr>
                      <w:rFonts w:eastAsia="Calibri"/>
                      <w:sz w:val="18"/>
                      <w:szCs w:val="18"/>
                      <w:lang w:eastAsia="en-US"/>
                    </w:rPr>
                  </w:pPr>
                </w:p>
              </w:tc>
              <w:tc>
                <w:tcPr>
                  <w:tcW w:w="2269" w:type="dxa"/>
                </w:tcPr>
                <w:p w14:paraId="3F6C118F" w14:textId="77777777" w:rsidR="00D06B36" w:rsidRDefault="00D06B36" w:rsidP="00460782">
                  <w:pPr>
                    <w:jc w:val="both"/>
                    <w:rPr>
                      <w:rFonts w:eastAsia="Calibri"/>
                      <w:sz w:val="18"/>
                      <w:szCs w:val="18"/>
                      <w:lang w:eastAsia="en-US"/>
                    </w:rPr>
                  </w:pPr>
                </w:p>
              </w:tc>
              <w:tc>
                <w:tcPr>
                  <w:tcW w:w="3560" w:type="dxa"/>
                  <w:vMerge/>
                  <w:vAlign w:val="center"/>
                </w:tcPr>
                <w:p w14:paraId="2FEA838D" w14:textId="77777777" w:rsidR="00D06B36" w:rsidRPr="00AA67F1" w:rsidRDefault="00D06B36" w:rsidP="00460782">
                  <w:pPr>
                    <w:rPr>
                      <w:rFonts w:eastAsia="Calibri"/>
                      <w:sz w:val="18"/>
                      <w:szCs w:val="18"/>
                      <w:lang w:eastAsia="en-US"/>
                    </w:rPr>
                  </w:pPr>
                </w:p>
              </w:tc>
            </w:tr>
            <w:tr w:rsidR="00D06B36" w:rsidRPr="00822B12" w14:paraId="65AAA837" w14:textId="77777777" w:rsidTr="00C23F22">
              <w:trPr>
                <w:gridAfter w:val="1"/>
                <w:wAfter w:w="2264" w:type="dxa"/>
                <w:trHeight w:val="425"/>
              </w:trPr>
              <w:tc>
                <w:tcPr>
                  <w:tcW w:w="1550" w:type="dxa"/>
                  <w:vMerge/>
                  <w:vAlign w:val="center"/>
                </w:tcPr>
                <w:p w14:paraId="169EE745" w14:textId="77777777" w:rsidR="00D06B36" w:rsidRDefault="00D06B36" w:rsidP="00460782">
                  <w:pPr>
                    <w:jc w:val="center"/>
                    <w:rPr>
                      <w:sz w:val="18"/>
                      <w:szCs w:val="18"/>
                    </w:rPr>
                  </w:pPr>
                </w:p>
              </w:tc>
              <w:tc>
                <w:tcPr>
                  <w:tcW w:w="2978" w:type="dxa"/>
                  <w:vAlign w:val="center"/>
                </w:tcPr>
                <w:p w14:paraId="045B82C5" w14:textId="77777777" w:rsidR="00D06B36" w:rsidRDefault="00D06B36" w:rsidP="00460782">
                  <w:pPr>
                    <w:rPr>
                      <w:rFonts w:eastAsia="Calibri"/>
                      <w:sz w:val="18"/>
                      <w:szCs w:val="18"/>
                      <w:lang w:eastAsia="en-US"/>
                    </w:rPr>
                  </w:pPr>
                </w:p>
                <w:p w14:paraId="446AF693" w14:textId="77777777" w:rsidR="00D06B36" w:rsidRDefault="00D06B36" w:rsidP="00F25120">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691AF2EB" w14:textId="25979CE6" w:rsidR="00D06B36" w:rsidRPr="007D0104" w:rsidRDefault="00D06B36" w:rsidP="00F25120">
                  <w:pPr>
                    <w:rPr>
                      <w:rFonts w:eastAsia="Calibri"/>
                      <w:sz w:val="18"/>
                      <w:szCs w:val="18"/>
                      <w:lang w:eastAsia="en-US"/>
                    </w:rPr>
                  </w:pPr>
                </w:p>
              </w:tc>
              <w:tc>
                <w:tcPr>
                  <w:tcW w:w="2269" w:type="dxa"/>
                </w:tcPr>
                <w:p w14:paraId="49E60BB2" w14:textId="77777777" w:rsidR="00D06B36" w:rsidRDefault="00D06B36" w:rsidP="00460782">
                  <w:pPr>
                    <w:jc w:val="both"/>
                    <w:rPr>
                      <w:rFonts w:eastAsia="Calibri"/>
                      <w:sz w:val="18"/>
                      <w:szCs w:val="18"/>
                      <w:lang w:eastAsia="en-US"/>
                    </w:rPr>
                  </w:pPr>
                </w:p>
              </w:tc>
              <w:tc>
                <w:tcPr>
                  <w:tcW w:w="3560" w:type="dxa"/>
                  <w:vMerge/>
                  <w:vAlign w:val="center"/>
                </w:tcPr>
                <w:p w14:paraId="195B7BD7" w14:textId="77777777" w:rsidR="00D06B36" w:rsidRPr="00AA67F1" w:rsidRDefault="00D06B36" w:rsidP="00460782">
                  <w:pPr>
                    <w:rPr>
                      <w:rFonts w:eastAsia="Calibri"/>
                      <w:sz w:val="18"/>
                      <w:szCs w:val="18"/>
                      <w:lang w:eastAsia="en-US"/>
                    </w:rPr>
                  </w:pPr>
                </w:p>
              </w:tc>
            </w:tr>
            <w:tr w:rsidR="00D06B36" w:rsidRPr="00822B12" w14:paraId="2358C78D" w14:textId="77777777" w:rsidTr="00C23F22">
              <w:trPr>
                <w:trHeight w:val="425"/>
              </w:trPr>
              <w:tc>
                <w:tcPr>
                  <w:tcW w:w="1550" w:type="dxa"/>
                  <w:vMerge/>
                  <w:vAlign w:val="center"/>
                </w:tcPr>
                <w:p w14:paraId="236E6549" w14:textId="77777777" w:rsidR="00D06B36" w:rsidRDefault="00D06B36" w:rsidP="00460782">
                  <w:pPr>
                    <w:jc w:val="center"/>
                    <w:rPr>
                      <w:sz w:val="18"/>
                      <w:szCs w:val="18"/>
                    </w:rPr>
                  </w:pPr>
                </w:p>
              </w:tc>
              <w:tc>
                <w:tcPr>
                  <w:tcW w:w="2978" w:type="dxa"/>
                  <w:vAlign w:val="center"/>
                </w:tcPr>
                <w:p w14:paraId="0A3E8E4F" w14:textId="0FFB4FFB" w:rsidR="00D06B36" w:rsidRDefault="00D06B36" w:rsidP="00460782">
                  <w:pPr>
                    <w:rPr>
                      <w:rFonts w:eastAsia="Calibri"/>
                      <w:sz w:val="18"/>
                      <w:szCs w:val="18"/>
                      <w:lang w:eastAsia="en-US"/>
                    </w:rPr>
                  </w:pPr>
                </w:p>
                <w:p w14:paraId="27980310" w14:textId="77777777" w:rsidR="00D06B36" w:rsidRDefault="00D06B36" w:rsidP="00460782">
                  <w:pPr>
                    <w:rPr>
                      <w:rFonts w:eastAsia="Calibri"/>
                      <w:sz w:val="18"/>
                      <w:szCs w:val="18"/>
                      <w:lang w:eastAsia="en-US"/>
                    </w:rPr>
                  </w:pPr>
                </w:p>
                <w:p w14:paraId="18E701AB" w14:textId="1E250F57" w:rsidR="00D06B36" w:rsidRDefault="00D06B36" w:rsidP="00460782">
                  <w:pPr>
                    <w:rPr>
                      <w:rFonts w:eastAsia="Calibri"/>
                      <w:sz w:val="18"/>
                      <w:szCs w:val="18"/>
                      <w:lang w:eastAsia="en-US"/>
                    </w:rPr>
                  </w:pPr>
                  <w:r>
                    <w:rPr>
                      <w:rFonts w:eastAsia="Calibri"/>
                      <w:sz w:val="18"/>
                      <w:szCs w:val="18"/>
                      <w:lang w:eastAsia="en-US"/>
                    </w:rPr>
                    <w:t>Kapasite Raporu</w:t>
                  </w:r>
                </w:p>
                <w:p w14:paraId="0ECA38C7" w14:textId="77777777" w:rsidR="00D06B36" w:rsidRDefault="00D06B36" w:rsidP="00460782">
                  <w:pPr>
                    <w:rPr>
                      <w:rFonts w:eastAsia="Calibri"/>
                      <w:sz w:val="18"/>
                      <w:szCs w:val="18"/>
                      <w:lang w:eastAsia="en-US"/>
                    </w:rPr>
                  </w:pPr>
                </w:p>
                <w:p w14:paraId="5D305EF6" w14:textId="45DD7CBE" w:rsidR="00D06B36" w:rsidRPr="00460782" w:rsidRDefault="00D06B36" w:rsidP="00460782">
                  <w:pPr>
                    <w:rPr>
                      <w:rFonts w:eastAsia="Calibri"/>
                      <w:sz w:val="18"/>
                      <w:szCs w:val="18"/>
                      <w:lang w:eastAsia="en-US"/>
                    </w:rPr>
                  </w:pPr>
                </w:p>
              </w:tc>
              <w:tc>
                <w:tcPr>
                  <w:tcW w:w="2269" w:type="dxa"/>
                </w:tcPr>
                <w:p w14:paraId="497C2BDF" w14:textId="77777777" w:rsidR="00D06B36" w:rsidRDefault="00D06B36" w:rsidP="00460782">
                  <w:pPr>
                    <w:jc w:val="both"/>
                    <w:rPr>
                      <w:rFonts w:eastAsia="Calibri"/>
                      <w:sz w:val="18"/>
                      <w:szCs w:val="18"/>
                      <w:lang w:eastAsia="en-US"/>
                    </w:rPr>
                  </w:pPr>
                </w:p>
              </w:tc>
              <w:tc>
                <w:tcPr>
                  <w:tcW w:w="5824" w:type="dxa"/>
                  <w:gridSpan w:val="2"/>
                </w:tcPr>
                <w:p w14:paraId="65BDC820" w14:textId="77777777" w:rsidR="00D06B36" w:rsidRPr="009E02CF" w:rsidRDefault="00D06B36" w:rsidP="009E02CF">
                  <w:pPr>
                    <w:rPr>
                      <w:rFonts w:eastAsia="Calibri"/>
                      <w:sz w:val="18"/>
                      <w:szCs w:val="18"/>
                      <w:lang w:eastAsia="en-US"/>
                    </w:rPr>
                  </w:pPr>
                  <w:r w:rsidRPr="009E02CF">
                    <w:rPr>
                      <w:rFonts w:eastAsia="Calibri"/>
                      <w:sz w:val="18"/>
                      <w:szCs w:val="18"/>
                      <w:lang w:eastAsia="en-US"/>
                    </w:rPr>
                    <w:t>İdari Şartnamenin 7.5.2.2 maddesi</w:t>
                  </w:r>
                </w:p>
                <w:p w14:paraId="3CB35495" w14:textId="77777777" w:rsidR="00D06B36" w:rsidRPr="009E02CF" w:rsidRDefault="00D06B36" w:rsidP="009E02CF">
                  <w:pPr>
                    <w:rPr>
                      <w:rFonts w:eastAsia="Calibri"/>
                      <w:sz w:val="18"/>
                      <w:szCs w:val="18"/>
                      <w:lang w:eastAsia="en-US"/>
                    </w:rPr>
                  </w:pPr>
                </w:p>
                <w:p w14:paraId="40997A30" w14:textId="77777777" w:rsidR="00D06B36" w:rsidRDefault="00D06B36" w:rsidP="009E02CF">
                  <w:pPr>
                    <w:rPr>
                      <w:rFonts w:eastAsia="Calibri"/>
                      <w:sz w:val="18"/>
                      <w:szCs w:val="18"/>
                      <w:lang w:eastAsia="en-US"/>
                    </w:rPr>
                  </w:pPr>
                  <w:r w:rsidRPr="009E02CF">
                    <w:rPr>
                      <w:rFonts w:eastAsia="Calibri"/>
                      <w:sz w:val="18"/>
                      <w:szCs w:val="18"/>
                      <w:lang w:eastAsia="en-US"/>
                    </w:rPr>
                    <w:t xml:space="preserve">İhalede yeterlik kriteri olarak kapasite raporu </w:t>
                  </w:r>
                </w:p>
                <w:p w14:paraId="7812E448" w14:textId="77777777" w:rsidR="00D06B36" w:rsidRDefault="00D06B36" w:rsidP="009E02CF">
                  <w:pPr>
                    <w:rPr>
                      <w:rFonts w:eastAsia="Calibri"/>
                      <w:sz w:val="18"/>
                      <w:szCs w:val="18"/>
                      <w:lang w:eastAsia="en-US"/>
                    </w:rPr>
                  </w:pPr>
                  <w:proofErr w:type="gramStart"/>
                  <w:r w:rsidRPr="009E02CF">
                    <w:rPr>
                      <w:rFonts w:eastAsia="Calibri"/>
                      <w:sz w:val="18"/>
                      <w:szCs w:val="18"/>
                      <w:lang w:eastAsia="en-US"/>
                    </w:rPr>
                    <w:t>istenmesi</w:t>
                  </w:r>
                  <w:proofErr w:type="gramEnd"/>
                  <w:r w:rsidRPr="009E02CF">
                    <w:rPr>
                      <w:rFonts w:eastAsia="Calibri"/>
                      <w:sz w:val="18"/>
                      <w:szCs w:val="18"/>
                      <w:lang w:eastAsia="en-US"/>
                    </w:rPr>
                    <w:t xml:space="preserve"> halinde ilgili belge sunulacaktır.</w:t>
                  </w:r>
                </w:p>
                <w:p w14:paraId="5F5D8F8C" w14:textId="5AF159E7" w:rsidR="00D06B36" w:rsidRPr="00AA67F1" w:rsidRDefault="00D06B36" w:rsidP="009E02CF">
                  <w:pPr>
                    <w:rPr>
                      <w:rFonts w:eastAsia="Calibri"/>
                      <w:sz w:val="18"/>
                      <w:szCs w:val="18"/>
                      <w:lang w:eastAsia="en-US"/>
                    </w:rPr>
                  </w:pPr>
                </w:p>
              </w:tc>
            </w:tr>
            <w:tr w:rsidR="00D06B36" w:rsidRPr="00822B12" w14:paraId="1E5FE1DC" w14:textId="77777777" w:rsidTr="00C23F22">
              <w:trPr>
                <w:gridAfter w:val="1"/>
                <w:wAfter w:w="2264" w:type="dxa"/>
                <w:trHeight w:val="983"/>
              </w:trPr>
              <w:tc>
                <w:tcPr>
                  <w:tcW w:w="1550" w:type="dxa"/>
                  <w:vMerge w:val="restart"/>
                  <w:vAlign w:val="center"/>
                </w:tcPr>
                <w:p w14:paraId="2275F500" w14:textId="72A71F3E" w:rsidR="00D06B36" w:rsidRPr="002F6734" w:rsidRDefault="00D06B36" w:rsidP="00460782">
                  <w:pPr>
                    <w:jc w:val="center"/>
                    <w:rPr>
                      <w:sz w:val="18"/>
                      <w:szCs w:val="18"/>
                    </w:rPr>
                  </w:pPr>
                  <w:r>
                    <w:rPr>
                      <w:sz w:val="18"/>
                      <w:szCs w:val="18"/>
                    </w:rPr>
                    <w:lastRenderedPageBreak/>
                    <w:t>İş Deneyimine İlişkin Belgeler</w:t>
                  </w:r>
                </w:p>
              </w:tc>
              <w:tc>
                <w:tcPr>
                  <w:tcW w:w="2978" w:type="dxa"/>
                  <w:vAlign w:val="center"/>
                </w:tcPr>
                <w:p w14:paraId="7F8DDE3B" w14:textId="27A8160F" w:rsidR="00D06B36" w:rsidRDefault="00D06B36"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9" w:type="dxa"/>
                </w:tcPr>
                <w:p w14:paraId="009386B5" w14:textId="77777777" w:rsidR="00D06B36" w:rsidRDefault="00D06B36" w:rsidP="00460782">
                  <w:pPr>
                    <w:jc w:val="both"/>
                    <w:rPr>
                      <w:rFonts w:eastAsia="Calibri"/>
                      <w:sz w:val="18"/>
                      <w:szCs w:val="18"/>
                      <w:lang w:eastAsia="en-US"/>
                    </w:rPr>
                  </w:pPr>
                </w:p>
              </w:tc>
              <w:tc>
                <w:tcPr>
                  <w:tcW w:w="3560" w:type="dxa"/>
                  <w:vMerge w:val="restart"/>
                  <w:vAlign w:val="center"/>
                </w:tcPr>
                <w:p w14:paraId="6DDC06BC" w14:textId="77777777" w:rsidR="00D06B36" w:rsidRPr="008C6822" w:rsidRDefault="00D06B36"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D06B36" w:rsidRPr="008C6822" w:rsidRDefault="00D06B36" w:rsidP="00E16BDA">
                  <w:pPr>
                    <w:rPr>
                      <w:rFonts w:eastAsia="Calibri"/>
                      <w:sz w:val="18"/>
                      <w:szCs w:val="18"/>
                    </w:rPr>
                  </w:pPr>
                </w:p>
                <w:p w14:paraId="61E80DA2" w14:textId="21539059" w:rsidR="00D06B36" w:rsidRDefault="00D06B36" w:rsidP="00460782">
                  <w:pPr>
                    <w:rPr>
                      <w:rFonts w:eastAsia="Calibri"/>
                      <w:sz w:val="18"/>
                      <w:szCs w:val="18"/>
                      <w:lang w:eastAsia="en-US"/>
                    </w:rPr>
                  </w:pPr>
                  <w:r w:rsidRPr="00A57BF6">
                    <w:rPr>
                      <w:rFonts w:eastAsia="Calibri"/>
                      <w:sz w:val="18"/>
                      <w:szCs w:val="18"/>
                      <w:lang w:eastAsia="en-US"/>
                    </w:rPr>
                    <w:t>İhale konusu işte istenen iş deneyimini tevsik etmek amacıyla kullanılan belge/belgelere ilişkin olarak kamu ihale mevzuatında sunulması gerektiği belirtilen diğer belge/belgeler sunulacaktır.</w:t>
                  </w:r>
                </w:p>
              </w:tc>
            </w:tr>
            <w:tr w:rsidR="00D06B36" w:rsidRPr="00822B12" w14:paraId="132A286B" w14:textId="77777777" w:rsidTr="00C23F22">
              <w:trPr>
                <w:gridAfter w:val="1"/>
                <w:wAfter w:w="2264" w:type="dxa"/>
                <w:trHeight w:val="564"/>
              </w:trPr>
              <w:tc>
                <w:tcPr>
                  <w:tcW w:w="1550" w:type="dxa"/>
                  <w:vMerge/>
                  <w:vAlign w:val="center"/>
                  <w:hideMark/>
                </w:tcPr>
                <w:p w14:paraId="5F687EE0" w14:textId="77777777" w:rsidR="00D06B36" w:rsidRDefault="00D06B36" w:rsidP="00460782">
                  <w:pPr>
                    <w:rPr>
                      <w:rFonts w:eastAsia="Calibri"/>
                      <w:sz w:val="18"/>
                      <w:szCs w:val="18"/>
                      <w:lang w:eastAsia="en-US"/>
                    </w:rPr>
                  </w:pPr>
                </w:p>
              </w:tc>
              <w:tc>
                <w:tcPr>
                  <w:tcW w:w="2978" w:type="dxa"/>
                  <w:vAlign w:val="center"/>
                </w:tcPr>
                <w:p w14:paraId="26E054C8" w14:textId="77777777" w:rsidR="00D06B36" w:rsidRDefault="00D06B36" w:rsidP="00460782">
                  <w:pPr>
                    <w:rPr>
                      <w:rFonts w:eastAsia="Calibri"/>
                      <w:sz w:val="18"/>
                      <w:szCs w:val="18"/>
                      <w:lang w:eastAsia="en-US"/>
                    </w:rPr>
                  </w:pPr>
                </w:p>
                <w:p w14:paraId="78A6C9AD" w14:textId="77777777" w:rsidR="00D06B36" w:rsidRDefault="00D06B36" w:rsidP="00460782">
                  <w:pPr>
                    <w:rPr>
                      <w:rFonts w:eastAsia="Calibri"/>
                      <w:sz w:val="18"/>
                      <w:szCs w:val="18"/>
                      <w:lang w:eastAsia="en-US"/>
                    </w:rPr>
                  </w:pPr>
                  <w:r w:rsidRPr="00460782">
                    <w:rPr>
                      <w:rFonts w:eastAsia="Calibri"/>
                      <w:sz w:val="18"/>
                      <w:szCs w:val="18"/>
                      <w:lang w:eastAsia="en-US"/>
                    </w:rPr>
                    <w:t>Kanun Kapsamındaki İdarelere Taahhüt Edilenler Dışında Yurt Dışında Gerçekleştirilen İşler İçin Düzenlenen Belgelerin Kullanılmasına İlişkin Ortaklık Tespit Belgesi</w:t>
                  </w:r>
                </w:p>
                <w:p w14:paraId="7646F26B" w14:textId="7EF0D84C" w:rsidR="00D06B36" w:rsidRDefault="00D06B36" w:rsidP="00460782">
                  <w:pPr>
                    <w:rPr>
                      <w:rFonts w:eastAsia="Calibri"/>
                      <w:sz w:val="18"/>
                      <w:szCs w:val="18"/>
                      <w:lang w:eastAsia="en-US"/>
                    </w:rPr>
                  </w:pPr>
                </w:p>
              </w:tc>
              <w:tc>
                <w:tcPr>
                  <w:tcW w:w="2269" w:type="dxa"/>
                </w:tcPr>
                <w:p w14:paraId="1ACEF6AC" w14:textId="77777777" w:rsidR="00D06B36" w:rsidRDefault="00D06B36" w:rsidP="00460782">
                  <w:pPr>
                    <w:jc w:val="both"/>
                    <w:rPr>
                      <w:rFonts w:eastAsia="Calibri"/>
                      <w:sz w:val="18"/>
                      <w:szCs w:val="18"/>
                      <w:lang w:eastAsia="en-US"/>
                    </w:rPr>
                  </w:pPr>
                </w:p>
              </w:tc>
              <w:tc>
                <w:tcPr>
                  <w:tcW w:w="3560" w:type="dxa"/>
                  <w:vMerge/>
                  <w:vAlign w:val="center"/>
                  <w:hideMark/>
                </w:tcPr>
                <w:p w14:paraId="10D9EB72" w14:textId="77777777" w:rsidR="00D06B36" w:rsidRDefault="00D06B36" w:rsidP="00460782">
                  <w:pPr>
                    <w:rPr>
                      <w:rFonts w:eastAsia="Calibri"/>
                      <w:sz w:val="18"/>
                      <w:szCs w:val="18"/>
                      <w:lang w:eastAsia="en-US"/>
                    </w:rPr>
                  </w:pPr>
                </w:p>
              </w:tc>
            </w:tr>
          </w:tbl>
          <w:p w14:paraId="4C927749" w14:textId="357A875B" w:rsidR="00D06B36" w:rsidRDefault="00D06B36">
            <w:pPr>
              <w:jc w:val="both"/>
              <w:rPr>
                <w:rFonts w:eastAsia="Calibri"/>
                <w:sz w:val="18"/>
                <w:szCs w:val="18"/>
                <w:lang w:eastAsia="en-US"/>
              </w:rPr>
            </w:pPr>
          </w:p>
        </w:tc>
      </w:tr>
      <w:tr w:rsidR="00373CBD" w14:paraId="144279CD" w14:textId="77777777" w:rsidTr="00DA5ADA">
        <w:trPr>
          <w:trHeight w:val="446"/>
        </w:trPr>
        <w:tc>
          <w:tcPr>
            <w:tcW w:w="1684"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lastRenderedPageBreak/>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3327708C"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w:t>
      </w:r>
      <w:r w:rsidR="0007298E">
        <w:rPr>
          <w:rFonts w:eastAsia="Calibri"/>
          <w:sz w:val="18"/>
          <w:szCs w:val="18"/>
          <w:lang w:eastAsia="en-US"/>
        </w:rPr>
        <w:t xml:space="preserve">                             </w:t>
      </w:r>
      <w:r w:rsidRPr="00280926">
        <w:rPr>
          <w:rFonts w:eastAsia="Calibri"/>
          <w:sz w:val="18"/>
          <w:szCs w:val="18"/>
          <w:lang w:eastAsia="en-US"/>
        </w:rPr>
        <w:t>gerekli olan belge ve kriterler tabloya eklenecektir. Tabloda</w:t>
      </w:r>
      <w:r w:rsidR="0007298E">
        <w:rPr>
          <w:rFonts w:eastAsia="Calibri"/>
          <w:sz w:val="18"/>
          <w:szCs w:val="18"/>
          <w:lang w:eastAsia="en-US"/>
        </w:rPr>
        <w:t xml:space="preserve">                             </w:t>
      </w:r>
      <w:r w:rsidRPr="00280926">
        <w:rPr>
          <w:rFonts w:eastAsia="Calibri"/>
          <w:sz w:val="18"/>
          <w:szCs w:val="18"/>
          <w:lang w:eastAsia="en-US"/>
        </w:rPr>
        <w:t>belirtilen bir belge veya yeterlik kriteri için istekliler</w:t>
      </w:r>
      <w:r w:rsidR="0007298E">
        <w:rPr>
          <w:rFonts w:eastAsia="Calibri"/>
          <w:sz w:val="18"/>
          <w:szCs w:val="18"/>
          <w:lang w:eastAsia="en-US"/>
        </w:rPr>
        <w:t xml:space="preserve">                             </w:t>
      </w:r>
      <w:r w:rsidRPr="00280926">
        <w:rPr>
          <w:rFonts w:eastAsia="Calibri"/>
          <w:sz w:val="18"/>
          <w:szCs w:val="18"/>
          <w:lang w:eastAsia="en-US"/>
        </w:rPr>
        <w:t>tarafından birden fazla belgenin sunulmasının gerekmesi halinde, her</w:t>
      </w:r>
      <w:r w:rsidR="0007298E">
        <w:rPr>
          <w:rFonts w:eastAsia="Calibri"/>
          <w:sz w:val="18"/>
          <w:szCs w:val="18"/>
          <w:lang w:eastAsia="en-US"/>
        </w:rPr>
        <w:t xml:space="preserve">                             </w:t>
      </w:r>
      <w:r w:rsidRPr="00280926">
        <w:rPr>
          <w:rFonts w:eastAsia="Calibri"/>
          <w:sz w:val="18"/>
          <w:szCs w:val="18"/>
          <w:lang w:eastAsia="en-US"/>
        </w:rPr>
        <w:t>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1055" w14:textId="77777777" w:rsidR="00BE713B" w:rsidRDefault="00BE713B" w:rsidP="00822B12">
      <w:r>
        <w:separator/>
      </w:r>
    </w:p>
  </w:endnote>
  <w:endnote w:type="continuationSeparator" w:id="0">
    <w:p w14:paraId="5560CFB0" w14:textId="77777777" w:rsidR="00BE713B" w:rsidRDefault="00BE713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59EF7BFE"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904B47">
      <w:t>5</w:t>
    </w:r>
    <w:r>
      <w:t>B</w:t>
    </w:r>
    <w:r w:rsidRPr="00561BD4">
      <w:t>/EKAP</w:t>
    </w:r>
    <w:r w:rsidR="009850AC">
      <w:t>-</w:t>
    </w:r>
    <w:r w:rsidR="00EF6E0C">
      <w:t>M</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04D5" w14:textId="77777777" w:rsidR="00BE713B" w:rsidRDefault="00BE713B" w:rsidP="00822B12">
      <w:r>
        <w:separator/>
      </w:r>
    </w:p>
  </w:footnote>
  <w:footnote w:type="continuationSeparator" w:id="0">
    <w:p w14:paraId="320956D8" w14:textId="77777777" w:rsidR="00BE713B" w:rsidRDefault="00BE713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BE713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BE713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BE713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43F8F"/>
    <w:rsid w:val="00050C63"/>
    <w:rsid w:val="000565FA"/>
    <w:rsid w:val="00057401"/>
    <w:rsid w:val="0007298E"/>
    <w:rsid w:val="00080B07"/>
    <w:rsid w:val="000833CD"/>
    <w:rsid w:val="000846E1"/>
    <w:rsid w:val="000B19E6"/>
    <w:rsid w:val="000E2D82"/>
    <w:rsid w:val="000F1E52"/>
    <w:rsid w:val="000F4BA0"/>
    <w:rsid w:val="00103FEB"/>
    <w:rsid w:val="001101AE"/>
    <w:rsid w:val="00113EE8"/>
    <w:rsid w:val="001377CF"/>
    <w:rsid w:val="00142E12"/>
    <w:rsid w:val="001431B9"/>
    <w:rsid w:val="0015320A"/>
    <w:rsid w:val="00155707"/>
    <w:rsid w:val="00161C00"/>
    <w:rsid w:val="00163A73"/>
    <w:rsid w:val="00163C8B"/>
    <w:rsid w:val="00165521"/>
    <w:rsid w:val="001768CF"/>
    <w:rsid w:val="0018323E"/>
    <w:rsid w:val="001907C7"/>
    <w:rsid w:val="001A2E0F"/>
    <w:rsid w:val="001C0F4B"/>
    <w:rsid w:val="001C354C"/>
    <w:rsid w:val="001C3A8F"/>
    <w:rsid w:val="001C6D06"/>
    <w:rsid w:val="001D1F01"/>
    <w:rsid w:val="001E00EA"/>
    <w:rsid w:val="0020412C"/>
    <w:rsid w:val="00217F08"/>
    <w:rsid w:val="00220044"/>
    <w:rsid w:val="002264AB"/>
    <w:rsid w:val="00233DD7"/>
    <w:rsid w:val="00241C32"/>
    <w:rsid w:val="002478AF"/>
    <w:rsid w:val="00260DFC"/>
    <w:rsid w:val="00263A79"/>
    <w:rsid w:val="00267D31"/>
    <w:rsid w:val="00273321"/>
    <w:rsid w:val="00275AA3"/>
    <w:rsid w:val="0027611E"/>
    <w:rsid w:val="00280926"/>
    <w:rsid w:val="00292854"/>
    <w:rsid w:val="002B4839"/>
    <w:rsid w:val="002D1FCC"/>
    <w:rsid w:val="002D73C4"/>
    <w:rsid w:val="002D7918"/>
    <w:rsid w:val="002F6734"/>
    <w:rsid w:val="00310CB5"/>
    <w:rsid w:val="003149F6"/>
    <w:rsid w:val="0033306A"/>
    <w:rsid w:val="003522A8"/>
    <w:rsid w:val="00360D05"/>
    <w:rsid w:val="00372C08"/>
    <w:rsid w:val="00373CBD"/>
    <w:rsid w:val="003A5FB4"/>
    <w:rsid w:val="003A6934"/>
    <w:rsid w:val="003B360E"/>
    <w:rsid w:val="003B6521"/>
    <w:rsid w:val="004066F6"/>
    <w:rsid w:val="00444FF6"/>
    <w:rsid w:val="00452B53"/>
    <w:rsid w:val="00460782"/>
    <w:rsid w:val="00461BB5"/>
    <w:rsid w:val="00484734"/>
    <w:rsid w:val="00487FF8"/>
    <w:rsid w:val="00490ADD"/>
    <w:rsid w:val="004952F0"/>
    <w:rsid w:val="00495AF9"/>
    <w:rsid w:val="004B0E3C"/>
    <w:rsid w:val="004B7B4A"/>
    <w:rsid w:val="004C7535"/>
    <w:rsid w:val="004D0E7E"/>
    <w:rsid w:val="004D43C9"/>
    <w:rsid w:val="004D5DC0"/>
    <w:rsid w:val="004E2CBF"/>
    <w:rsid w:val="004F2F3B"/>
    <w:rsid w:val="00501927"/>
    <w:rsid w:val="0051122A"/>
    <w:rsid w:val="00512DC2"/>
    <w:rsid w:val="0052302F"/>
    <w:rsid w:val="00540FB7"/>
    <w:rsid w:val="00542317"/>
    <w:rsid w:val="00560E31"/>
    <w:rsid w:val="0056772D"/>
    <w:rsid w:val="00572350"/>
    <w:rsid w:val="005804B8"/>
    <w:rsid w:val="00591678"/>
    <w:rsid w:val="005A6B95"/>
    <w:rsid w:val="005B532A"/>
    <w:rsid w:val="005C6034"/>
    <w:rsid w:val="005F4B3D"/>
    <w:rsid w:val="00601A6B"/>
    <w:rsid w:val="00604ACD"/>
    <w:rsid w:val="00611C0E"/>
    <w:rsid w:val="00615A5D"/>
    <w:rsid w:val="00633571"/>
    <w:rsid w:val="00641E14"/>
    <w:rsid w:val="0064398B"/>
    <w:rsid w:val="006560D1"/>
    <w:rsid w:val="00671F3C"/>
    <w:rsid w:val="00672100"/>
    <w:rsid w:val="006835CF"/>
    <w:rsid w:val="006860C0"/>
    <w:rsid w:val="00694D7A"/>
    <w:rsid w:val="006A43B5"/>
    <w:rsid w:val="006A5908"/>
    <w:rsid w:val="006B184B"/>
    <w:rsid w:val="006B20ED"/>
    <w:rsid w:val="006B5935"/>
    <w:rsid w:val="006C7BB4"/>
    <w:rsid w:val="006D205C"/>
    <w:rsid w:val="006E60FB"/>
    <w:rsid w:val="006F4AA0"/>
    <w:rsid w:val="006F6BDE"/>
    <w:rsid w:val="007148C3"/>
    <w:rsid w:val="0071558D"/>
    <w:rsid w:val="007209BF"/>
    <w:rsid w:val="007406A8"/>
    <w:rsid w:val="0074266D"/>
    <w:rsid w:val="00753440"/>
    <w:rsid w:val="0075345D"/>
    <w:rsid w:val="00760F4B"/>
    <w:rsid w:val="0076242A"/>
    <w:rsid w:val="00777A3E"/>
    <w:rsid w:val="0078248A"/>
    <w:rsid w:val="00784F4B"/>
    <w:rsid w:val="00792193"/>
    <w:rsid w:val="007928B5"/>
    <w:rsid w:val="00794C9B"/>
    <w:rsid w:val="007C7F5D"/>
    <w:rsid w:val="007D0104"/>
    <w:rsid w:val="007D4A77"/>
    <w:rsid w:val="007E5E8C"/>
    <w:rsid w:val="007F3118"/>
    <w:rsid w:val="007F517B"/>
    <w:rsid w:val="00817EF7"/>
    <w:rsid w:val="00822B12"/>
    <w:rsid w:val="0083603E"/>
    <w:rsid w:val="00837246"/>
    <w:rsid w:val="00837385"/>
    <w:rsid w:val="008562D7"/>
    <w:rsid w:val="008708AB"/>
    <w:rsid w:val="0087545A"/>
    <w:rsid w:val="00876318"/>
    <w:rsid w:val="00880C0F"/>
    <w:rsid w:val="008829BA"/>
    <w:rsid w:val="0089234C"/>
    <w:rsid w:val="008C0705"/>
    <w:rsid w:val="008C6822"/>
    <w:rsid w:val="008F4C97"/>
    <w:rsid w:val="00904B47"/>
    <w:rsid w:val="009212AD"/>
    <w:rsid w:val="009263EE"/>
    <w:rsid w:val="0094284B"/>
    <w:rsid w:val="00950D52"/>
    <w:rsid w:val="00972072"/>
    <w:rsid w:val="009850AC"/>
    <w:rsid w:val="00987C20"/>
    <w:rsid w:val="00991D6F"/>
    <w:rsid w:val="009B4DDA"/>
    <w:rsid w:val="009C0E8A"/>
    <w:rsid w:val="009D1631"/>
    <w:rsid w:val="009E02CF"/>
    <w:rsid w:val="009E1C1D"/>
    <w:rsid w:val="009E2F7F"/>
    <w:rsid w:val="009E7598"/>
    <w:rsid w:val="009E7D8E"/>
    <w:rsid w:val="009F0B6E"/>
    <w:rsid w:val="009F6EF6"/>
    <w:rsid w:val="00A14684"/>
    <w:rsid w:val="00A21F3A"/>
    <w:rsid w:val="00A22D31"/>
    <w:rsid w:val="00A3682F"/>
    <w:rsid w:val="00A4176E"/>
    <w:rsid w:val="00A57BF6"/>
    <w:rsid w:val="00A63555"/>
    <w:rsid w:val="00A66875"/>
    <w:rsid w:val="00A74165"/>
    <w:rsid w:val="00A77D08"/>
    <w:rsid w:val="00A86A0B"/>
    <w:rsid w:val="00A915ED"/>
    <w:rsid w:val="00A936CE"/>
    <w:rsid w:val="00A94BB2"/>
    <w:rsid w:val="00AA67F1"/>
    <w:rsid w:val="00AB1F07"/>
    <w:rsid w:val="00AB5387"/>
    <w:rsid w:val="00AB7579"/>
    <w:rsid w:val="00AD3FB2"/>
    <w:rsid w:val="00B035C1"/>
    <w:rsid w:val="00B1337D"/>
    <w:rsid w:val="00B27DB0"/>
    <w:rsid w:val="00B52B97"/>
    <w:rsid w:val="00B750BF"/>
    <w:rsid w:val="00B81229"/>
    <w:rsid w:val="00B97781"/>
    <w:rsid w:val="00B97B19"/>
    <w:rsid w:val="00BB7F59"/>
    <w:rsid w:val="00BC5030"/>
    <w:rsid w:val="00BD22EE"/>
    <w:rsid w:val="00BE05B0"/>
    <w:rsid w:val="00BE713B"/>
    <w:rsid w:val="00BF3C6E"/>
    <w:rsid w:val="00C0090C"/>
    <w:rsid w:val="00C23F22"/>
    <w:rsid w:val="00C34145"/>
    <w:rsid w:val="00C37F54"/>
    <w:rsid w:val="00C407BC"/>
    <w:rsid w:val="00C42632"/>
    <w:rsid w:val="00C57D35"/>
    <w:rsid w:val="00C61653"/>
    <w:rsid w:val="00C73340"/>
    <w:rsid w:val="00C7745F"/>
    <w:rsid w:val="00C90618"/>
    <w:rsid w:val="00CA3945"/>
    <w:rsid w:val="00CB15CC"/>
    <w:rsid w:val="00CB7B19"/>
    <w:rsid w:val="00CC1B47"/>
    <w:rsid w:val="00CC3794"/>
    <w:rsid w:val="00CD02F6"/>
    <w:rsid w:val="00CD435A"/>
    <w:rsid w:val="00CE6B9F"/>
    <w:rsid w:val="00CF6A00"/>
    <w:rsid w:val="00D06B36"/>
    <w:rsid w:val="00D23A64"/>
    <w:rsid w:val="00D37C25"/>
    <w:rsid w:val="00D43F96"/>
    <w:rsid w:val="00D54497"/>
    <w:rsid w:val="00D732C5"/>
    <w:rsid w:val="00D8246A"/>
    <w:rsid w:val="00D84D3F"/>
    <w:rsid w:val="00D92510"/>
    <w:rsid w:val="00D95F6E"/>
    <w:rsid w:val="00DA5ADA"/>
    <w:rsid w:val="00DA5D86"/>
    <w:rsid w:val="00DC10E6"/>
    <w:rsid w:val="00DC79CB"/>
    <w:rsid w:val="00DD1BB6"/>
    <w:rsid w:val="00DE1C8E"/>
    <w:rsid w:val="00DE3E09"/>
    <w:rsid w:val="00DE52C5"/>
    <w:rsid w:val="00DF6987"/>
    <w:rsid w:val="00DF709A"/>
    <w:rsid w:val="00E16BDA"/>
    <w:rsid w:val="00E1761E"/>
    <w:rsid w:val="00E2137C"/>
    <w:rsid w:val="00E5676C"/>
    <w:rsid w:val="00E77C97"/>
    <w:rsid w:val="00E84117"/>
    <w:rsid w:val="00E86296"/>
    <w:rsid w:val="00EC069F"/>
    <w:rsid w:val="00EC0E48"/>
    <w:rsid w:val="00EC1B61"/>
    <w:rsid w:val="00EE144A"/>
    <w:rsid w:val="00EE3B27"/>
    <w:rsid w:val="00EF6E0C"/>
    <w:rsid w:val="00EF7526"/>
    <w:rsid w:val="00F047A6"/>
    <w:rsid w:val="00F21A54"/>
    <w:rsid w:val="00F25120"/>
    <w:rsid w:val="00F42208"/>
    <w:rsid w:val="00F47611"/>
    <w:rsid w:val="00F538AB"/>
    <w:rsid w:val="00F54439"/>
    <w:rsid w:val="00F637C0"/>
    <w:rsid w:val="00F65540"/>
    <w:rsid w:val="00F66836"/>
    <w:rsid w:val="00F70BCD"/>
    <w:rsid w:val="00F820F3"/>
    <w:rsid w:val="00F930B0"/>
    <w:rsid w:val="00FA2643"/>
    <w:rsid w:val="00FA4249"/>
    <w:rsid w:val="00FB1C30"/>
    <w:rsid w:val="00FC6A16"/>
    <w:rsid w:val="00FC71C9"/>
    <w:rsid w:val="00FD291D"/>
    <w:rsid w:val="00FD2B4A"/>
    <w:rsid w:val="00FF3D61"/>
    <w:rsid w:val="00FF4C5F"/>
    <w:rsid w:val="00FF5E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653"/>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61653"/>
    <w:rPr>
      <w:sz w:val="16"/>
      <w:szCs w:val="16"/>
    </w:rPr>
  </w:style>
  <w:style w:type="paragraph" w:styleId="CommentText">
    <w:name w:val="annotation text"/>
    <w:basedOn w:val="Normal"/>
    <w:link w:val="CommentTextChar"/>
    <w:uiPriority w:val="99"/>
    <w:semiHidden/>
    <w:unhideWhenUsed/>
    <w:rsid w:val="00C61653"/>
  </w:style>
  <w:style w:type="character" w:customStyle="1" w:styleId="CommentTextChar">
    <w:name w:val="Comment Text Char"/>
    <w:basedOn w:val="DefaultParagraphFont"/>
    <w:link w:val="CommentText"/>
    <w:uiPriority w:val="99"/>
    <w:semiHidden/>
    <w:rsid w:val="00C61653"/>
    <w:rPr>
      <w:rFonts w:ascii="Times New Roman" w:eastAsia="Times New Roman" w:hAnsi="Times New Roman" w:cs="Times New Roman"/>
      <w:sz w:val="20"/>
      <w:szCs w:val="20"/>
      <w:lang w:val="tr-TR" w:eastAsia="tr-TR"/>
    </w:rPr>
  </w:style>
  <w:style w:type="paragraph" w:styleId="CommentSubject">
    <w:name w:val="annotation subject"/>
    <w:basedOn w:val="CommentText"/>
    <w:next w:val="CommentText"/>
    <w:link w:val="CommentSubjectChar"/>
    <w:uiPriority w:val="99"/>
    <w:semiHidden/>
    <w:unhideWhenUsed/>
    <w:rsid w:val="00C61653"/>
    <w:rPr>
      <w:b/>
      <w:bCs/>
    </w:rPr>
  </w:style>
  <w:style w:type="character" w:customStyle="1" w:styleId="CommentSubjectChar">
    <w:name w:val="Comment Subject Char"/>
    <w:basedOn w:val="CommentTextChar"/>
    <w:link w:val="CommentSubject"/>
    <w:uiPriority w:val="99"/>
    <w:semiHidden/>
    <w:rsid w:val="00C61653"/>
    <w:rPr>
      <w:rFonts w:ascii="Times New Roman" w:eastAsia="Times New Roman" w:hAnsi="Times New Roman" w:cs="Times New Roman"/>
      <w:b/>
      <w:bCs/>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7620">
      <w:bodyDiv w:val="1"/>
      <w:marLeft w:val="0"/>
      <w:marRight w:val="0"/>
      <w:marTop w:val="0"/>
      <w:marBottom w:val="0"/>
      <w:divBdr>
        <w:top w:val="none" w:sz="0" w:space="0" w:color="auto"/>
        <w:left w:val="none" w:sz="0" w:space="0" w:color="auto"/>
        <w:bottom w:val="none" w:sz="0" w:space="0" w:color="auto"/>
        <w:right w:val="none" w:sz="0" w:space="0" w:color="auto"/>
      </w:divBdr>
    </w:div>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298607557">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17386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7</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28</cp:revision>
  <dcterms:created xsi:type="dcterms:W3CDTF">2024-03-14T07:23:00Z</dcterms:created>
  <dcterms:modified xsi:type="dcterms:W3CDTF">2024-04-03T12:07:00Z</dcterms:modified>
</cp:coreProperties>
</file>