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D69CA" w14:textId="6FE74931" w:rsidR="00360980" w:rsidRPr="0039028C" w:rsidRDefault="007F7593" w:rsidP="0039028C">
      <w:pPr>
        <w:rPr>
          <w:rFonts w:ascii="Times New Roman" w:hAnsi="Times New Roman" w:cs="Times New Roman"/>
          <w:b/>
        </w:rPr>
      </w:pPr>
      <w:r w:rsidRPr="006F219D">
        <w:rPr>
          <w:rFonts w:ascii="Times New Roman" w:hAnsi="Times New Roman" w:cs="Times New Roman"/>
          <w:b/>
        </w:rPr>
        <w:t>Şartname</w:t>
      </w:r>
    </w:p>
    <w:p w14:paraId="486A3ECC" w14:textId="7758000E" w:rsidR="007F7593" w:rsidRPr="006F219D" w:rsidRDefault="006F219D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>
        <w:rPr>
          <w:rFonts w:ascii="Times New Roman" w:eastAsia="Times New Roman" w:hAnsi="Times New Roman" w:cs="Times New Roman"/>
          <w:kern w:val="2"/>
        </w:rPr>
        <w:t xml:space="preserve">1. </w:t>
      </w:r>
      <w:r w:rsidR="007F7593" w:rsidRPr="006F219D">
        <w:rPr>
          <w:rFonts w:ascii="Times New Roman" w:eastAsia="Times New Roman" w:hAnsi="Times New Roman" w:cs="Times New Roman"/>
          <w:kern w:val="2"/>
        </w:rPr>
        <w:t>İşin gerçekleşmesi için yüklenici aşağıdaki kalemlerin ihale bedeli içinde olacağını kabul edecektir.</w:t>
      </w:r>
    </w:p>
    <w:p w14:paraId="2EF7F8FE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2. Teklifler KDV hariç verilecektir.</w:t>
      </w:r>
    </w:p>
    <w:p w14:paraId="7A17FCCA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3. Teslimat ve nakliye yükleniciye ait olacaktır.</w:t>
      </w:r>
    </w:p>
    <w:p w14:paraId="0549CD65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 xml:space="preserve">4. Ödeme fatura düzenlemesinden itibaren 60 gün içinde yapılacaktır. </w:t>
      </w:r>
    </w:p>
    <w:p w14:paraId="7B59407A" w14:textId="459315B5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 xml:space="preserve">5. Ürünler siparişe istinaden </w:t>
      </w:r>
      <w:r w:rsidR="0039028C">
        <w:rPr>
          <w:rFonts w:ascii="Times New Roman" w:eastAsia="Times New Roman" w:hAnsi="Times New Roman" w:cs="Times New Roman"/>
          <w:kern w:val="2"/>
        </w:rPr>
        <w:t>15</w:t>
      </w:r>
      <w:r w:rsidRPr="006F219D">
        <w:rPr>
          <w:rFonts w:ascii="Times New Roman" w:eastAsia="Times New Roman" w:hAnsi="Times New Roman" w:cs="Times New Roman"/>
          <w:kern w:val="2"/>
        </w:rPr>
        <w:t xml:space="preserve"> gün içinde teslim edilecektir.</w:t>
      </w:r>
    </w:p>
    <w:p w14:paraId="2A0B8FA4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 xml:space="preserve">6. Standartlar aksi belirtilmediği sürece, en son tarihli Türk Standartlar Enstitüsü standartları ya da eşdeğer </w:t>
      </w:r>
      <w:proofErr w:type="gramStart"/>
      <w:r w:rsidRPr="006F219D">
        <w:rPr>
          <w:rFonts w:ascii="Times New Roman" w:eastAsia="Times New Roman" w:hAnsi="Times New Roman" w:cs="Times New Roman"/>
          <w:kern w:val="2"/>
        </w:rPr>
        <w:t>Uluslar Arası</w:t>
      </w:r>
      <w:proofErr w:type="gramEnd"/>
      <w:r w:rsidRPr="006F219D">
        <w:rPr>
          <w:rFonts w:ascii="Times New Roman" w:eastAsia="Times New Roman" w:hAnsi="Times New Roman" w:cs="Times New Roman"/>
          <w:kern w:val="2"/>
        </w:rPr>
        <w:t xml:space="preserve"> standartlar geçerli olacaktır.</w:t>
      </w:r>
    </w:p>
    <w:p w14:paraId="18926238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7. Söz konusu işte ulaşım, nakliye vb. sebeplerden dolayı Yüklenici ek ücret talep edemez. Her türlü ulaşım, taşıma vb. giderler Yükleniciye aittir.</w:t>
      </w:r>
    </w:p>
    <w:p w14:paraId="42CEB770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8. Sözleşme konusu işin bedelinin ödenmesi aşamasında doğacak Katma Değer Vergisi (KDV), ilgili mevzuatı çerçevesinde İdare tarafından yükleniciye ayrıca ödenir.</w:t>
      </w:r>
    </w:p>
    <w:p w14:paraId="0F602D44" w14:textId="36B49C2B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 xml:space="preserve">9. Yüklenicinin, teklif vermiş olduğu malı/hizmeti uygun olarak süresinde teslim etmemesi halinde, gecikilen her takvim günü için teklif edilen toplam bedelin % </w:t>
      </w:r>
      <w:r w:rsidRPr="006F219D">
        <w:rPr>
          <w:rFonts w:ascii="Times New Roman" w:eastAsia="Times New Roman" w:hAnsi="Times New Roman" w:cs="Times New Roman"/>
          <w:b/>
          <w:bCs/>
          <w:kern w:val="2"/>
          <w:u w:val="dotted"/>
        </w:rPr>
        <w:t>2</w:t>
      </w:r>
      <w:r w:rsidRPr="006F219D">
        <w:rPr>
          <w:rFonts w:ascii="Times New Roman" w:eastAsia="Times New Roman" w:hAnsi="Times New Roman" w:cs="Times New Roman"/>
          <w:kern w:val="2"/>
        </w:rPr>
        <w:t xml:space="preserve"> (</w:t>
      </w:r>
      <w:r w:rsidRPr="006F219D">
        <w:rPr>
          <w:rFonts w:ascii="Times New Roman" w:eastAsia="Times New Roman" w:hAnsi="Times New Roman" w:cs="Times New Roman"/>
          <w:b/>
          <w:bCs/>
          <w:kern w:val="2"/>
          <w:u w:val="dotted"/>
        </w:rPr>
        <w:t xml:space="preserve">yüzde </w:t>
      </w:r>
      <w:proofErr w:type="gramStart"/>
      <w:r w:rsidRPr="006F219D">
        <w:rPr>
          <w:rFonts w:ascii="Times New Roman" w:eastAsia="Times New Roman" w:hAnsi="Times New Roman" w:cs="Times New Roman"/>
          <w:b/>
          <w:bCs/>
          <w:kern w:val="2"/>
          <w:u w:val="dotted"/>
        </w:rPr>
        <w:t xml:space="preserve">iki </w:t>
      </w:r>
      <w:r w:rsidRPr="006F219D">
        <w:rPr>
          <w:rFonts w:ascii="Times New Roman" w:eastAsia="Times New Roman" w:hAnsi="Times New Roman" w:cs="Times New Roman"/>
          <w:kern w:val="2"/>
        </w:rPr>
        <w:t>)</w:t>
      </w:r>
      <w:proofErr w:type="gramEnd"/>
      <w:r w:rsidRPr="006F219D">
        <w:rPr>
          <w:rFonts w:ascii="Times New Roman" w:eastAsia="Times New Roman" w:hAnsi="Times New Roman" w:cs="Times New Roman"/>
          <w:kern w:val="2"/>
        </w:rPr>
        <w:t xml:space="preserve"> oranında gecikme cezası uygulanır.</w:t>
      </w:r>
    </w:p>
    <w:p w14:paraId="77B53A8E" w14:textId="13D02C75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10. Alım yapılan malzeme Seferihisar Beledi</w:t>
      </w:r>
      <w:r w:rsidR="0039028C">
        <w:rPr>
          <w:rFonts w:ascii="Times New Roman" w:eastAsia="Times New Roman" w:hAnsi="Times New Roman" w:cs="Times New Roman"/>
          <w:kern w:val="2"/>
        </w:rPr>
        <w:t>yesi Tarımsal Hizmetler</w:t>
      </w:r>
      <w:r w:rsidRPr="006F219D">
        <w:rPr>
          <w:rFonts w:ascii="Times New Roman" w:eastAsia="Times New Roman" w:hAnsi="Times New Roman" w:cs="Times New Roman"/>
          <w:kern w:val="2"/>
        </w:rPr>
        <w:t xml:space="preserve"> ekiplerince kontrolleri yapılarak gösterilen yere teslim edilecektir.</w:t>
      </w:r>
    </w:p>
    <w:p w14:paraId="7E9443E8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11. Ürünlerin tamamı tek seferde teslim edilecektir.</w:t>
      </w:r>
    </w:p>
    <w:p w14:paraId="18FE11E5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12. Teslimatta Mal Alımları Muayene ve Kabul Yönetmeliği hükümleri geçerli olacaktır.</w:t>
      </w:r>
    </w:p>
    <w:p w14:paraId="66014658" w14:textId="77777777" w:rsidR="007F7593" w:rsidRPr="006F219D" w:rsidRDefault="007F7593" w:rsidP="007F7593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13. Teklif veren istekli firma alımın kendisinde kalması durumunda şartname ve genel hususları kabul etmiş sayılır.</w:t>
      </w:r>
    </w:p>
    <w:p w14:paraId="559BD354" w14:textId="3BC0B859" w:rsidR="008A436E" w:rsidRDefault="007F7593" w:rsidP="006F219D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 w:rsidRPr="006F219D">
        <w:rPr>
          <w:rFonts w:ascii="Times New Roman" w:eastAsia="Times New Roman" w:hAnsi="Times New Roman" w:cs="Times New Roman"/>
          <w:kern w:val="2"/>
        </w:rPr>
        <w:t>14. Teklifler 60 gün geçerlidir.</w:t>
      </w:r>
    </w:p>
    <w:p w14:paraId="560716FB" w14:textId="44E60F29" w:rsidR="008A436E" w:rsidRPr="0039028C" w:rsidRDefault="0039028C" w:rsidP="0039028C">
      <w:pPr>
        <w:spacing w:after="0" w:line="278" w:lineRule="auto"/>
        <w:rPr>
          <w:rFonts w:ascii="Times New Roman" w:eastAsia="Times New Roman" w:hAnsi="Times New Roman" w:cs="Times New Roman"/>
          <w:kern w:val="2"/>
        </w:rPr>
      </w:pPr>
      <w:r>
        <w:rPr>
          <w:rFonts w:ascii="Times New Roman" w:eastAsia="Times New Roman" w:hAnsi="Times New Roman" w:cs="Times New Roman"/>
          <w:kern w:val="2"/>
        </w:rPr>
        <w:t>15. Teknik Bilgi İçin: Oktay KUBA 0545 483 90 56</w:t>
      </w:r>
    </w:p>
    <w:p w14:paraId="6D0EDEA5" w14:textId="2D98C1EA" w:rsidR="0039028C" w:rsidRPr="0039028C" w:rsidRDefault="0039028C" w:rsidP="0039028C">
      <w:pPr>
        <w:ind w:left="360"/>
        <w:rPr>
          <w:rFonts w:ascii="Times New Roman" w:hAnsi="Times New Roman" w:cs="Times New Roman"/>
          <w:b/>
        </w:rPr>
      </w:pPr>
      <w:r w:rsidRPr="0039028C">
        <w:rPr>
          <w:rFonts w:ascii="Times New Roman" w:hAnsi="Times New Roman" w:cs="Times New Roman"/>
          <w:b/>
        </w:rPr>
        <mc:AlternateContent>
          <mc:Choice Requires="wps">
            <w:drawing>
              <wp:inline distT="0" distB="0" distL="0" distR="0" wp14:anchorId="6E091245" wp14:editId="32B38F99">
                <wp:extent cx="304800" cy="304800"/>
                <wp:effectExtent l="0" t="0" r="0" b="0"/>
                <wp:docPr id="1253370042" name="Dikdört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D925C8B" id="Dikdörtgen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69097060" w14:textId="0FFC160F" w:rsidR="008A436E" w:rsidRPr="006F219D" w:rsidRDefault="0039028C" w:rsidP="008A436E">
      <w:pPr>
        <w:ind w:left="360"/>
        <w:rPr>
          <w:rFonts w:ascii="Times New Roman" w:hAnsi="Times New Roman" w:cs="Times New Roman"/>
          <w:b/>
        </w:rPr>
      </w:pPr>
      <w:r w:rsidRPr="0039028C">
        <w:drawing>
          <wp:inline distT="0" distB="0" distL="0" distR="0" wp14:anchorId="54E6F81E" wp14:editId="246847C5">
            <wp:extent cx="4933950" cy="3943350"/>
            <wp:effectExtent l="0" t="0" r="0" b="0"/>
            <wp:docPr id="194584406" name="Resim 1" descr="metin, el yazısı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4406" name="Resim 1" descr="metin, el yazısı içeren bir resim&#10;&#10;Açıklama otomatik olarak oluşturuldu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436E" w:rsidRPr="006F219D" w:rsidSect="006F219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2454B7"/>
    <w:multiLevelType w:val="hybridMultilevel"/>
    <w:tmpl w:val="B7966E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820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F2D"/>
    <w:rsid w:val="00222F2D"/>
    <w:rsid w:val="00360980"/>
    <w:rsid w:val="0039028C"/>
    <w:rsid w:val="003D07D9"/>
    <w:rsid w:val="004C1B8F"/>
    <w:rsid w:val="00602C05"/>
    <w:rsid w:val="006F219D"/>
    <w:rsid w:val="00702385"/>
    <w:rsid w:val="00713355"/>
    <w:rsid w:val="007F629C"/>
    <w:rsid w:val="007F7593"/>
    <w:rsid w:val="008A436E"/>
    <w:rsid w:val="00950738"/>
    <w:rsid w:val="00B6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FC826"/>
  <w15:docId w15:val="{660529D0-198F-4841-8B99-CA36B9393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629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F759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F75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6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Ergin DOGAN</cp:lastModifiedBy>
  <cp:revision>9</cp:revision>
  <dcterms:created xsi:type="dcterms:W3CDTF">2025-05-22T11:36:00Z</dcterms:created>
  <dcterms:modified xsi:type="dcterms:W3CDTF">2025-06-16T10:19:00Z</dcterms:modified>
</cp:coreProperties>
</file>