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53088" w14:textId="31E0D77D" w:rsidR="00217A22" w:rsidRPr="00CD659B" w:rsidRDefault="00B34D92" w:rsidP="00CD659B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D659B">
        <w:rPr>
          <w:rFonts w:ascii="Times New Roman" w:hAnsi="Times New Roman" w:cs="Times New Roman"/>
          <w:b/>
          <w:bCs/>
          <w:sz w:val="22"/>
          <w:szCs w:val="22"/>
        </w:rPr>
        <w:t>TEKNİK ŞARTNAME</w:t>
      </w:r>
    </w:p>
    <w:p w14:paraId="1B5765E8" w14:textId="77777777" w:rsidR="00217A22" w:rsidRPr="00CD659B" w:rsidRDefault="00217A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190A0118" w14:textId="4AB79E8F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1. İşin gerçekleşmesi için yüklenici kalemlerin ihale bedeli içinde olacağını kabul edecektir.</w:t>
      </w:r>
    </w:p>
    <w:p w14:paraId="2FD8AFCA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2. Teklifler KDV hariç verilecektir.</w:t>
      </w:r>
    </w:p>
    <w:p w14:paraId="26DCA975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3. Teslimat ve nakliye yükleniciye ait olacaktır.</w:t>
      </w:r>
    </w:p>
    <w:p w14:paraId="7A5DB582" w14:textId="5F4A166D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4. Ödeme fatura düzenlemesinden itibaren </w:t>
      </w:r>
      <w:r w:rsidR="00C65CAA">
        <w:rPr>
          <w:rFonts w:ascii="Times New Roman" w:hAnsi="Times New Roman" w:cs="Times New Roman"/>
          <w:sz w:val="22"/>
          <w:szCs w:val="22"/>
        </w:rPr>
        <w:t>75</w:t>
      </w:r>
      <w:r w:rsidRPr="00CD659B">
        <w:rPr>
          <w:rFonts w:ascii="Times New Roman" w:hAnsi="Times New Roman" w:cs="Times New Roman"/>
          <w:sz w:val="22"/>
          <w:szCs w:val="22"/>
        </w:rPr>
        <w:t xml:space="preserve"> gün içinde yapılacaktır. </w:t>
      </w:r>
    </w:p>
    <w:p w14:paraId="78092B6B" w14:textId="7C116611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5. Ürünler siparişe istinaden </w:t>
      </w:r>
      <w:r w:rsidR="00C65CAA">
        <w:rPr>
          <w:rFonts w:ascii="Times New Roman" w:hAnsi="Times New Roman" w:cs="Times New Roman"/>
          <w:sz w:val="22"/>
          <w:szCs w:val="22"/>
        </w:rPr>
        <w:t>15</w:t>
      </w:r>
      <w:r w:rsidRPr="00CD659B">
        <w:rPr>
          <w:rFonts w:ascii="Times New Roman" w:hAnsi="Times New Roman" w:cs="Times New Roman"/>
          <w:sz w:val="22"/>
          <w:szCs w:val="22"/>
        </w:rPr>
        <w:t xml:space="preserve"> gün içinde teslim edilecektir.</w:t>
      </w:r>
    </w:p>
    <w:p w14:paraId="12D396FE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6. Standartlar aksi belirtilmediği sürece, en son tarihli Türk Standartlar Enstitüsü standartları ya da eşdeğer Uluslar Arası standartlar geçerli olacaktır.</w:t>
      </w:r>
    </w:p>
    <w:p w14:paraId="5A545022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6F931B97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799657A1" w14:textId="4E6F817C" w:rsidR="00D92AD6" w:rsidRPr="00CD659B" w:rsidRDefault="00B33C94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9. Yüklenicinin, teklif vermiş olduğu malı/hizmeti uygun olarak süresinde teslim etmemesi halinde, gecikilen her takvim günü için  teklif edilen toplam bedelin % 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>2</w:t>
      </w:r>
      <w:r w:rsidRPr="00CD659B">
        <w:rPr>
          <w:rFonts w:ascii="Times New Roman" w:hAnsi="Times New Roman" w:cs="Times New Roman"/>
          <w:sz w:val="22"/>
          <w:szCs w:val="22"/>
        </w:rPr>
        <w:t xml:space="preserve"> (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 xml:space="preserve">yüzde iki </w:t>
      </w:r>
      <w:r w:rsidRPr="00CD659B">
        <w:rPr>
          <w:rFonts w:ascii="Times New Roman" w:hAnsi="Times New Roman" w:cs="Times New Roman"/>
          <w:sz w:val="22"/>
          <w:szCs w:val="22"/>
        </w:rPr>
        <w:t>) oranında gecikme cezası uygulanır.</w:t>
      </w:r>
    </w:p>
    <w:p w14:paraId="5636A33D" w14:textId="564B3BCC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10. Alım yapılan malzeme Seferihisar Belediyesi ekiplerince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kontrolleri yapılarak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gösterilen yere teslim edilecektir.</w:t>
      </w:r>
    </w:p>
    <w:p w14:paraId="1D34A797" w14:textId="5D5C4BBE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11. Ürünlerin tamamı tek seferde teslim edilecektir.</w:t>
      </w:r>
    </w:p>
    <w:p w14:paraId="459C7943" w14:textId="2403CD59" w:rsidR="00295346" w:rsidRPr="00CD659B" w:rsidRDefault="0029534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12. Teslimatta Mal Alımları Muayene ve Kabul Yönetmeliği hükümleri geçerli olacaktır.</w:t>
      </w:r>
    </w:p>
    <w:p w14:paraId="789CF572" w14:textId="77777777" w:rsidR="00301C22" w:rsidRPr="00CD659B" w:rsidRDefault="00301C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13. Teklif veren istekli firma alımın kendisinde kalması durumunda şartname ve genel hususları kabul etmiş sayılır.</w:t>
      </w:r>
    </w:p>
    <w:p w14:paraId="0B7015C6" w14:textId="5C79A7F0" w:rsidR="00AE3C5B" w:rsidRPr="00CD659B" w:rsidRDefault="00AE3C5B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14. Teklifler 60 gün geçerlidir.</w:t>
      </w:r>
    </w:p>
    <w:p w14:paraId="491D5A21" w14:textId="7C434762" w:rsidR="001A3239" w:rsidRPr="00CD659B" w:rsidRDefault="001A3239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C3C0DC2" w14:textId="77777777" w:rsidR="00CD659B" w:rsidRPr="00CD659B" w:rsidRDefault="00CD659B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sectPr w:rsidR="00CD659B" w:rsidRPr="00CD659B" w:rsidSect="00CD659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61E64"/>
    <w:multiLevelType w:val="hybridMultilevel"/>
    <w:tmpl w:val="0F7A2582"/>
    <w:lvl w:ilvl="0" w:tplc="3C5296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6FA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7131A"/>
    <w:multiLevelType w:val="hybridMultilevel"/>
    <w:tmpl w:val="74FEAD16"/>
    <w:lvl w:ilvl="0" w:tplc="C2C6E1C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9072D0C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D13841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296" w:hanging="360"/>
      </w:pPr>
      <w:rPr>
        <w:rFonts w:cs="Times New Roman" w:hint="default"/>
        <w:b w:val="0"/>
        <w:bCs w:val="0"/>
        <w:i w:val="0"/>
        <w:iCs w:val="0"/>
        <w:spacing w:val="0"/>
        <w:w w:val="97"/>
        <w:sz w:val="20"/>
        <w:szCs w:val="20"/>
      </w:rPr>
    </w:lvl>
    <w:lvl w:ilvl="1" w:tplc="CDA4BAA6">
      <w:numFmt w:val="bullet"/>
      <w:lvlText w:val="•"/>
      <w:lvlJc w:val="left"/>
      <w:pPr>
        <w:ind w:left="2109" w:hanging="360"/>
      </w:pPr>
      <w:rPr>
        <w:rFonts w:hint="default"/>
      </w:rPr>
    </w:lvl>
    <w:lvl w:ilvl="2" w:tplc="13BEAE3A">
      <w:numFmt w:val="bullet"/>
      <w:lvlText w:val="•"/>
      <w:lvlJc w:val="left"/>
      <w:pPr>
        <w:ind w:left="2918" w:hanging="360"/>
      </w:pPr>
      <w:rPr>
        <w:rFonts w:hint="default"/>
      </w:rPr>
    </w:lvl>
    <w:lvl w:ilvl="3" w:tplc="566600AA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B3F6762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C80CE90A">
      <w:numFmt w:val="bullet"/>
      <w:lvlText w:val="•"/>
      <w:lvlJc w:val="left"/>
      <w:pPr>
        <w:ind w:left="5345" w:hanging="360"/>
      </w:pPr>
      <w:rPr>
        <w:rFonts w:hint="default"/>
      </w:rPr>
    </w:lvl>
    <w:lvl w:ilvl="6" w:tplc="D9E0EB82">
      <w:numFmt w:val="bullet"/>
      <w:lvlText w:val="•"/>
      <w:lvlJc w:val="left"/>
      <w:pPr>
        <w:ind w:left="6154" w:hanging="360"/>
      </w:pPr>
      <w:rPr>
        <w:rFonts w:hint="default"/>
      </w:rPr>
    </w:lvl>
    <w:lvl w:ilvl="7" w:tplc="65B2BBF8">
      <w:numFmt w:val="bullet"/>
      <w:lvlText w:val="•"/>
      <w:lvlJc w:val="left"/>
      <w:pPr>
        <w:ind w:left="6963" w:hanging="360"/>
      </w:pPr>
      <w:rPr>
        <w:rFonts w:hint="default"/>
      </w:rPr>
    </w:lvl>
    <w:lvl w:ilvl="8" w:tplc="AFB099D4">
      <w:numFmt w:val="bullet"/>
      <w:lvlText w:val="•"/>
      <w:lvlJc w:val="left"/>
      <w:pPr>
        <w:ind w:left="7772" w:hanging="360"/>
      </w:pPr>
      <w:rPr>
        <w:rFonts w:hint="default"/>
      </w:rPr>
    </w:lvl>
  </w:abstractNum>
  <w:num w:numId="1" w16cid:durableId="315232362">
    <w:abstractNumId w:val="2"/>
  </w:num>
  <w:num w:numId="2" w16cid:durableId="1940523941">
    <w:abstractNumId w:val="4"/>
  </w:num>
  <w:num w:numId="3" w16cid:durableId="1771121119">
    <w:abstractNumId w:val="3"/>
  </w:num>
  <w:num w:numId="4" w16cid:durableId="1534808143">
    <w:abstractNumId w:val="0"/>
  </w:num>
  <w:num w:numId="5" w16cid:durableId="329526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F"/>
    <w:rsid w:val="00105C01"/>
    <w:rsid w:val="00196E0D"/>
    <w:rsid w:val="001A3239"/>
    <w:rsid w:val="00217A22"/>
    <w:rsid w:val="00291FA6"/>
    <w:rsid w:val="00295346"/>
    <w:rsid w:val="00301C22"/>
    <w:rsid w:val="004638CB"/>
    <w:rsid w:val="00550BF0"/>
    <w:rsid w:val="00586EB8"/>
    <w:rsid w:val="00594F08"/>
    <w:rsid w:val="00641E8B"/>
    <w:rsid w:val="00670CA8"/>
    <w:rsid w:val="006C61C4"/>
    <w:rsid w:val="00716C96"/>
    <w:rsid w:val="007D0C60"/>
    <w:rsid w:val="009C5D92"/>
    <w:rsid w:val="00AE3C5B"/>
    <w:rsid w:val="00B33C94"/>
    <w:rsid w:val="00B34D92"/>
    <w:rsid w:val="00B902C6"/>
    <w:rsid w:val="00C26E38"/>
    <w:rsid w:val="00C65CAA"/>
    <w:rsid w:val="00CC5E64"/>
    <w:rsid w:val="00CD4B1F"/>
    <w:rsid w:val="00CD659B"/>
    <w:rsid w:val="00D00C8E"/>
    <w:rsid w:val="00D13994"/>
    <w:rsid w:val="00D33C93"/>
    <w:rsid w:val="00D358D2"/>
    <w:rsid w:val="00D512BF"/>
    <w:rsid w:val="00D92AD6"/>
    <w:rsid w:val="00D95CC8"/>
    <w:rsid w:val="00DC052F"/>
    <w:rsid w:val="00F16A20"/>
    <w:rsid w:val="00F350DB"/>
    <w:rsid w:val="00F47684"/>
    <w:rsid w:val="00F9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31E"/>
  <w15:chartTrackingRefBased/>
  <w15:docId w15:val="{F877FDF3-0C8C-4C5D-BF26-2274B45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05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C05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C05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C0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C05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C0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C0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C0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C0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05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C05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C05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C05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C05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C05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C05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C05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C05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C0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C05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C0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C05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C0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C05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C05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C05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C05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C05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C052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6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638CB"/>
    <w:rPr>
      <w:b/>
      <w:bCs/>
    </w:rPr>
  </w:style>
  <w:style w:type="table" w:styleId="TabloKlavuzu">
    <w:name w:val="Table Grid"/>
    <w:basedOn w:val="NormalTablo"/>
    <w:uiPriority w:val="39"/>
    <w:rsid w:val="0064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23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36</cp:revision>
  <dcterms:created xsi:type="dcterms:W3CDTF">2025-05-14T12:06:00Z</dcterms:created>
  <dcterms:modified xsi:type="dcterms:W3CDTF">2025-07-04T07:34:00Z</dcterms:modified>
</cp:coreProperties>
</file>