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2025/1038221</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SEFERİHİSAR BELEDİYESİ Koordinasyon İşleri Müdürlüğü</w:t>
      </w:r>
      <w:r w:rsidR="00280EF7" w:rsidRPr="006A1CDE">
        <w:rPr>
          <w:sz w:val="24"/>
          <w:szCs w:val="22"/>
        </w:rPr>
        <w:t xml:space="preserve"> tarafından ihaleye çıkarılmış bulunan </w:t>
      </w:r>
      <w:r w:rsidR="003B5E0D">
        <w:rPr>
          <w:i/>
          <w:color w:val="808080"/>
          <w:sz w:val="24"/>
          <w:szCs w:val="22"/>
        </w:rPr>
        <w:t>Temizlik Malzemesi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SEFERİHİSAR BELEDİYESİ Koordinasyon İşleri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